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宋体" w:hAnsi="宋体" w:cs="宋体"/>
          <w:b/>
          <w:bCs/>
          <w:sz w:val="44"/>
          <w:szCs w:val="44"/>
        </w:rPr>
      </w:pPr>
    </w:p>
    <w:p>
      <w:pPr>
        <w:jc w:val="center"/>
        <w:rPr>
          <w:rFonts w:hint="eastAsia" w:ascii="微软雅黑" w:hAnsi="微软雅黑" w:eastAsia="微软雅黑" w:cs="微软雅黑"/>
          <w:b/>
          <w:bCs/>
          <w:color w:val="auto"/>
          <w:sz w:val="44"/>
          <w:szCs w:val="44"/>
          <w:lang w:eastAsia="zh-CN"/>
        </w:rPr>
      </w:pPr>
      <w:r>
        <w:rPr>
          <w:rFonts w:hint="eastAsia" w:ascii="微软雅黑" w:hAnsi="微软雅黑" w:eastAsia="微软雅黑" w:cs="微软雅黑"/>
          <w:b/>
          <w:bCs/>
          <w:color w:val="auto"/>
          <w:sz w:val="44"/>
          <w:szCs w:val="44"/>
          <w:lang w:val="en-US" w:eastAsia="zh-CN"/>
        </w:rPr>
        <w:t>VO2760</w:t>
      </w:r>
      <w:r>
        <w:rPr>
          <w:rFonts w:hint="eastAsia" w:ascii="微软雅黑" w:hAnsi="微软雅黑" w:eastAsia="微软雅黑" w:cs="微软雅黑"/>
          <w:b/>
          <w:bCs/>
          <w:color w:val="auto"/>
          <w:sz w:val="44"/>
          <w:szCs w:val="44"/>
          <w:lang w:eastAsia="zh-CN"/>
        </w:rPr>
        <w:t xml:space="preserve">蓄电池充放电测试仪 </w:t>
      </w:r>
    </w:p>
    <w:p>
      <w:pPr>
        <w:rPr>
          <w:rFonts w:ascii="微软雅黑" w:hAnsi="微软雅黑" w:eastAsia="微软雅黑" w:cs="微软雅黑"/>
          <w:b/>
          <w:bCs/>
          <w:color w:val="auto"/>
          <w:sz w:val="36"/>
          <w:szCs w:val="36"/>
        </w:rPr>
      </w:pPr>
    </w:p>
    <w:p>
      <w:pPr>
        <w:jc w:val="center"/>
        <w:rPr>
          <w:rFonts w:ascii="微软雅黑" w:hAnsi="微软雅黑" w:eastAsia="微软雅黑" w:cs="微软雅黑"/>
          <w:b/>
          <w:bCs/>
          <w:color w:val="auto"/>
          <w:sz w:val="36"/>
          <w:szCs w:val="36"/>
        </w:rPr>
      </w:pPr>
    </w:p>
    <w:p>
      <w:pPr>
        <w:jc w:val="center"/>
        <w:rPr>
          <w:rFonts w:ascii="微软雅黑" w:hAnsi="微软雅黑" w:eastAsia="微软雅黑" w:cs="微软雅黑"/>
          <w:b/>
          <w:bCs/>
          <w:color w:val="auto"/>
          <w:sz w:val="36"/>
          <w:szCs w:val="36"/>
        </w:rPr>
      </w:pPr>
    </w:p>
    <w:p>
      <w:pPr>
        <w:jc w:val="center"/>
        <w:rPr>
          <w:rFonts w:ascii="微软雅黑" w:hAnsi="微软雅黑" w:eastAsia="微软雅黑" w:cs="微软雅黑"/>
          <w:b/>
          <w:bCs/>
          <w:color w:val="auto"/>
          <w:sz w:val="52"/>
          <w:szCs w:val="56"/>
        </w:rPr>
      </w:pPr>
      <w:r>
        <w:rPr>
          <w:rFonts w:hint="eastAsia" w:ascii="微软雅黑" w:hAnsi="微软雅黑" w:eastAsia="微软雅黑" w:cs="微软雅黑"/>
          <w:b/>
          <w:bCs/>
          <w:color w:val="auto"/>
          <w:sz w:val="52"/>
          <w:szCs w:val="56"/>
        </w:rPr>
        <w:t>使</w:t>
      </w:r>
    </w:p>
    <w:p>
      <w:pPr>
        <w:jc w:val="center"/>
        <w:rPr>
          <w:rFonts w:ascii="微软雅黑" w:hAnsi="微软雅黑" w:eastAsia="微软雅黑" w:cs="微软雅黑"/>
          <w:b/>
          <w:bCs/>
          <w:color w:val="auto"/>
          <w:sz w:val="52"/>
          <w:szCs w:val="56"/>
        </w:rPr>
      </w:pPr>
      <w:r>
        <w:rPr>
          <w:rFonts w:hint="eastAsia" w:ascii="微软雅黑" w:hAnsi="微软雅黑" w:eastAsia="微软雅黑" w:cs="微软雅黑"/>
          <w:b/>
          <w:bCs/>
          <w:color w:val="auto"/>
          <w:sz w:val="52"/>
          <w:szCs w:val="56"/>
        </w:rPr>
        <w:t>用</w:t>
      </w:r>
    </w:p>
    <w:p>
      <w:pPr>
        <w:jc w:val="center"/>
        <w:rPr>
          <w:rFonts w:ascii="微软雅黑" w:hAnsi="微软雅黑" w:eastAsia="微软雅黑" w:cs="微软雅黑"/>
          <w:b/>
          <w:bCs/>
          <w:color w:val="auto"/>
          <w:sz w:val="52"/>
          <w:szCs w:val="56"/>
        </w:rPr>
      </w:pPr>
      <w:r>
        <w:rPr>
          <w:rFonts w:hint="eastAsia" w:ascii="微软雅黑" w:hAnsi="微软雅黑" w:eastAsia="微软雅黑" w:cs="微软雅黑"/>
          <w:b/>
          <w:bCs/>
          <w:color w:val="auto"/>
          <w:sz w:val="52"/>
          <w:szCs w:val="56"/>
        </w:rPr>
        <w:t>说</w:t>
      </w:r>
    </w:p>
    <w:p>
      <w:pPr>
        <w:jc w:val="center"/>
        <w:rPr>
          <w:rFonts w:ascii="微软雅黑" w:hAnsi="微软雅黑" w:eastAsia="微软雅黑" w:cs="微软雅黑"/>
          <w:b/>
          <w:bCs/>
          <w:color w:val="auto"/>
          <w:sz w:val="52"/>
          <w:szCs w:val="56"/>
        </w:rPr>
      </w:pPr>
      <w:r>
        <w:rPr>
          <w:rFonts w:hint="eastAsia" w:ascii="微软雅黑" w:hAnsi="微软雅黑" w:eastAsia="微软雅黑" w:cs="微软雅黑"/>
          <w:b/>
          <w:bCs/>
          <w:color w:val="auto"/>
          <w:sz w:val="52"/>
          <w:szCs w:val="56"/>
        </w:rPr>
        <w:t>明</w:t>
      </w:r>
    </w:p>
    <w:p>
      <w:pPr>
        <w:jc w:val="center"/>
        <w:rPr>
          <w:rFonts w:ascii="微软雅黑" w:hAnsi="微软雅黑" w:eastAsia="微软雅黑" w:cs="微软雅黑"/>
          <w:b/>
          <w:bCs/>
          <w:color w:val="auto"/>
          <w:sz w:val="52"/>
          <w:szCs w:val="56"/>
        </w:rPr>
      </w:pPr>
      <w:r>
        <w:rPr>
          <w:rFonts w:hint="eastAsia" w:ascii="微软雅黑" w:hAnsi="微软雅黑" w:eastAsia="微软雅黑" w:cs="微软雅黑"/>
          <w:b/>
          <w:bCs/>
          <w:color w:val="auto"/>
          <w:sz w:val="52"/>
          <w:szCs w:val="56"/>
        </w:rPr>
        <w:t>书</w:t>
      </w:r>
    </w:p>
    <w:p>
      <w:pPr>
        <w:rPr>
          <w:rFonts w:ascii="微软雅黑" w:hAnsi="微软雅黑" w:eastAsia="微软雅黑" w:cs="微软雅黑"/>
          <w:color w:val="0000FF"/>
          <w:sz w:val="10"/>
          <w:szCs w:val="10"/>
        </w:rPr>
      </w:pPr>
    </w:p>
    <w:p>
      <w:pPr>
        <w:rPr>
          <w:rFonts w:ascii="微软雅黑" w:hAnsi="微软雅黑" w:eastAsia="微软雅黑" w:cs="微软雅黑"/>
          <w:color w:val="0000FF"/>
          <w:sz w:val="10"/>
          <w:szCs w:val="10"/>
        </w:rPr>
      </w:pPr>
    </w:p>
    <w:p>
      <w:pPr>
        <w:rPr>
          <w:rFonts w:ascii="微软雅黑" w:hAnsi="微软雅黑" w:eastAsia="微软雅黑" w:cs="微软雅黑"/>
          <w:color w:val="0000FF"/>
          <w:sz w:val="52"/>
          <w:szCs w:val="56"/>
        </w:rPr>
      </w:pPr>
    </w:p>
    <w:p>
      <w:pPr>
        <w:rPr>
          <w:rFonts w:ascii="微软雅黑" w:hAnsi="微软雅黑" w:eastAsia="微软雅黑" w:cs="微软雅黑"/>
          <w:color w:val="0000FF"/>
          <w:sz w:val="52"/>
          <w:szCs w:val="56"/>
        </w:rPr>
      </w:pPr>
    </w:p>
    <w:p>
      <w:pPr>
        <w:rPr>
          <w:rFonts w:ascii="微软雅黑" w:hAnsi="微软雅黑" w:eastAsia="微软雅黑" w:cs="微软雅黑"/>
          <w:b/>
          <w:bCs/>
          <w:sz w:val="32"/>
          <w:szCs w:val="32"/>
        </w:rPr>
      </w:pPr>
    </w:p>
    <w:p>
      <w:pPr>
        <w:rPr>
          <w:rFonts w:ascii="微软雅黑" w:hAnsi="微软雅黑" w:eastAsia="微软雅黑" w:cs="微软雅黑"/>
          <w:b/>
          <w:bCs/>
          <w:sz w:val="32"/>
          <w:szCs w:val="32"/>
        </w:rPr>
        <w:sectPr>
          <w:headerReference r:id="rId4" w:type="first"/>
          <w:footerReference r:id="rId6" w:type="first"/>
          <w:headerReference r:id="rId3" w:type="default"/>
          <w:footerReference r:id="rId5" w:type="default"/>
          <w:pgSz w:w="11850" w:h="16783"/>
          <w:pgMar w:top="1440" w:right="1800" w:bottom="1440" w:left="1800" w:header="680" w:footer="302" w:gutter="0"/>
          <w:cols w:space="720" w:num="1"/>
          <w:titlePg/>
          <w:docGrid w:type="lines" w:linePitch="312" w:charSpace="0"/>
        </w:sectPr>
      </w:pPr>
    </w:p>
    <w:p>
      <w:pPr>
        <w:rPr>
          <w:rFonts w:ascii="微软雅黑" w:hAnsi="微软雅黑" w:eastAsia="微软雅黑" w:cs="微软雅黑"/>
          <w:b/>
          <w:bCs/>
          <w:sz w:val="32"/>
          <w:szCs w:val="32"/>
        </w:rPr>
      </w:pPr>
    </w:p>
    <w:p>
      <w:pPr>
        <w:keepNext w:val="0"/>
        <w:keepLines w:val="0"/>
        <w:pageBreakBefore w:val="0"/>
        <w:widowControl w:val="0"/>
        <w:kinsoku/>
        <w:wordWrap/>
        <w:overflowPunct/>
        <w:topLinePunct w:val="0"/>
        <w:autoSpaceDE/>
        <w:autoSpaceDN/>
        <w:bidi w:val="0"/>
        <w:adjustRightInd/>
        <w:snapToGrid/>
        <w:jc w:val="center"/>
        <w:textAlignment w:val="auto"/>
        <w:rPr>
          <w:rFonts w:ascii="微软雅黑" w:hAnsi="微软雅黑" w:eastAsia="微软雅黑" w:cs="微软雅黑"/>
          <w:b/>
          <w:bCs/>
          <w:sz w:val="24"/>
        </w:rPr>
      </w:pPr>
      <w:r>
        <w:rPr>
          <w:rFonts w:hint="eastAsia" w:ascii="微软雅黑" w:hAnsi="微软雅黑" w:eastAsia="微软雅黑" w:cs="微软雅黑"/>
          <w:b/>
          <w:bCs/>
          <w:sz w:val="32"/>
          <w:szCs w:val="32"/>
          <w:lang w:val="en-US" w:eastAsia="zh-CN"/>
        </w:rPr>
        <w:t>安全须知</w:t>
      </w:r>
      <w:r>
        <w:rPr>
          <w:rFonts w:hint="eastAsia" w:ascii="微软雅黑" w:hAnsi="微软雅黑" w:eastAsia="微软雅黑" w:cs="微软雅黑"/>
          <w:b/>
          <w:bCs/>
          <w:sz w:val="24"/>
        </w:rPr>
        <w:t xml:space="preserve"> </w:t>
      </w:r>
    </w:p>
    <w:p>
      <w:pPr>
        <w:spacing w:line="360" w:lineRule="auto"/>
        <w:jc w:val="left"/>
        <w:rPr>
          <w:rFonts w:hint="eastAsia" w:ascii="微软雅黑" w:hAnsi="微软雅黑" w:eastAsia="微软雅黑" w:cs="微软雅黑"/>
          <w:sz w:val="22"/>
          <w:szCs w:val="22"/>
        </w:rPr>
      </w:pPr>
      <w:r>
        <w:rPr>
          <w:rFonts w:hint="eastAsia" w:ascii="微软雅黑" w:hAnsi="微软雅黑" w:eastAsia="微软雅黑" w:cs="微软雅黑"/>
          <w:sz w:val="22"/>
          <w:szCs w:val="22"/>
        </w:rPr>
        <w:t>尊敬的用户：</w:t>
      </w:r>
    </w:p>
    <w:p>
      <w:pPr>
        <w:keepNext w:val="0"/>
        <w:keepLines w:val="0"/>
        <w:pageBreakBefore w:val="0"/>
        <w:widowControl w:val="0"/>
        <w:kinsoku/>
        <w:wordWrap/>
        <w:overflowPunct/>
        <w:topLinePunct w:val="0"/>
        <w:autoSpaceDE/>
        <w:autoSpaceDN/>
        <w:bidi w:val="0"/>
        <w:adjustRightInd/>
        <w:snapToGrid/>
        <w:spacing w:line="360" w:lineRule="auto"/>
        <w:ind w:firstLine="440" w:firstLineChars="200"/>
        <w:jc w:val="both"/>
        <w:textAlignment w:val="auto"/>
        <w:rPr>
          <w:rFonts w:hint="eastAsia" w:ascii="微软雅黑" w:hAnsi="微软雅黑" w:eastAsia="微软雅黑" w:cs="微软雅黑"/>
          <w:sz w:val="22"/>
          <w:szCs w:val="22"/>
        </w:rPr>
      </w:pPr>
      <w:r>
        <w:rPr>
          <w:rFonts w:hint="eastAsia" w:ascii="微软雅黑" w:hAnsi="微软雅黑" w:eastAsia="微软雅黑" w:cs="微软雅黑"/>
          <w:sz w:val="22"/>
          <w:szCs w:val="22"/>
        </w:rPr>
        <w:t>感谢您选择了</w:t>
      </w:r>
      <w:r>
        <w:rPr>
          <w:rFonts w:hint="eastAsia" w:ascii="微软雅黑" w:hAnsi="微软雅黑" w:eastAsia="微软雅黑" w:cs="微软雅黑"/>
          <w:sz w:val="22"/>
          <w:szCs w:val="22"/>
          <w:lang w:val="en-US" w:eastAsia="zh-CN"/>
        </w:rPr>
        <w:t>本公司蓄</w:t>
      </w:r>
      <w:r>
        <w:rPr>
          <w:rFonts w:hint="eastAsia" w:ascii="微软雅黑" w:hAnsi="微软雅黑" w:eastAsia="微软雅黑" w:cs="微软雅黑"/>
          <w:color w:val="auto"/>
          <w:sz w:val="22"/>
          <w:szCs w:val="22"/>
          <w:lang w:val="en-US" w:eastAsia="zh-CN"/>
        </w:rPr>
        <w:t>电池测试仪产品系列</w:t>
      </w:r>
      <w:r>
        <w:rPr>
          <w:rFonts w:hint="eastAsia" w:ascii="微软雅黑" w:hAnsi="微软雅黑" w:eastAsia="微软雅黑" w:cs="微软雅黑"/>
          <w:sz w:val="22"/>
          <w:szCs w:val="22"/>
          <w:lang w:val="en-US" w:eastAsia="zh-CN"/>
        </w:rPr>
        <w:t>！</w:t>
      </w:r>
      <w:r>
        <w:rPr>
          <w:rFonts w:hint="eastAsia" w:ascii="微软雅黑" w:hAnsi="微软雅黑" w:eastAsia="微软雅黑" w:cs="微软雅黑"/>
          <w:sz w:val="22"/>
          <w:szCs w:val="22"/>
        </w:rPr>
        <w:t>为方便您尽早尽快地熟练操作本仪器，我们随机配备了内容详实的操作手册，从中您可以获取有关产品介绍、使用方法、仪器性能以及安全注意事项等诸多方面的信息。</w:t>
      </w:r>
    </w:p>
    <w:p>
      <w:pPr>
        <w:keepNext w:val="0"/>
        <w:keepLines w:val="0"/>
        <w:pageBreakBefore w:val="0"/>
        <w:widowControl w:val="0"/>
        <w:kinsoku/>
        <w:wordWrap/>
        <w:overflowPunct/>
        <w:topLinePunct w:val="0"/>
        <w:autoSpaceDE/>
        <w:autoSpaceDN/>
        <w:bidi w:val="0"/>
        <w:adjustRightInd/>
        <w:snapToGrid/>
        <w:spacing w:line="360" w:lineRule="auto"/>
        <w:ind w:firstLine="440" w:firstLineChars="200"/>
        <w:jc w:val="both"/>
        <w:textAlignment w:val="auto"/>
        <w:rPr>
          <w:rFonts w:hint="eastAsia" w:ascii="微软雅黑" w:hAnsi="微软雅黑" w:eastAsia="微软雅黑" w:cs="微软雅黑"/>
          <w:sz w:val="22"/>
          <w:szCs w:val="22"/>
        </w:rPr>
      </w:pPr>
      <w:r>
        <w:rPr>
          <w:rFonts w:hint="eastAsia" w:ascii="微软雅黑" w:hAnsi="微软雅黑" w:eastAsia="微软雅黑" w:cs="微软雅黑"/>
          <w:sz w:val="22"/>
          <w:szCs w:val="22"/>
        </w:rPr>
        <w:t>在第一次使用仪器之前</w:t>
      </w:r>
      <w:r>
        <w:rPr>
          <w:rFonts w:hint="eastAsia" w:ascii="微软雅黑" w:hAnsi="微软雅黑" w:eastAsia="微软雅黑" w:cs="微软雅黑"/>
          <w:sz w:val="22"/>
          <w:szCs w:val="22"/>
          <w:lang w:eastAsia="zh-CN"/>
        </w:rPr>
        <w:t>，</w:t>
      </w:r>
      <w:r>
        <w:rPr>
          <w:rFonts w:hint="eastAsia" w:ascii="微软雅黑" w:hAnsi="微软雅黑" w:eastAsia="微软雅黑" w:cs="微软雅黑"/>
          <w:sz w:val="22"/>
          <w:szCs w:val="22"/>
          <w:lang w:val="en-US" w:eastAsia="zh-CN"/>
        </w:rPr>
        <w:t>请阅读下列安全注意事项，以免人身伤害，并防止本产品或与其相连接的任何其它产品受到损坏。为了避免可能发生的危险，本产品只可在规定的范围内使用。</w:t>
      </w:r>
      <w:r>
        <w:rPr>
          <w:rFonts w:hint="eastAsia" w:ascii="微软雅黑" w:hAnsi="微软雅黑" w:eastAsia="微软雅黑" w:cs="微软雅黑"/>
          <w:sz w:val="22"/>
          <w:szCs w:val="22"/>
        </w:rPr>
        <w:t xml:space="preserve">并按本手册对仪器进行操作和维护，这会有助于您更好的使用该产品，并且可以延长该仪器的使用寿命。 </w:t>
      </w:r>
    </w:p>
    <w:p>
      <w:pPr>
        <w:keepNext w:val="0"/>
        <w:keepLines w:val="0"/>
        <w:pageBreakBefore w:val="0"/>
        <w:widowControl w:val="0"/>
        <w:kinsoku/>
        <w:wordWrap/>
        <w:overflowPunct/>
        <w:topLinePunct w:val="0"/>
        <w:autoSpaceDE/>
        <w:autoSpaceDN/>
        <w:bidi w:val="0"/>
        <w:adjustRightInd/>
        <w:snapToGrid/>
        <w:spacing w:line="360" w:lineRule="auto"/>
        <w:ind w:firstLine="440" w:firstLineChars="200"/>
        <w:jc w:val="both"/>
        <w:textAlignment w:val="auto"/>
        <w:rPr>
          <w:rFonts w:hint="eastAsia" w:ascii="微软雅黑" w:hAnsi="微软雅黑" w:eastAsia="微软雅黑" w:cs="微软雅黑"/>
          <w:b/>
          <w:bCs/>
          <w:sz w:val="22"/>
          <w:szCs w:val="22"/>
        </w:rPr>
      </w:pPr>
      <w:r>
        <w:rPr>
          <w:rFonts w:hint="eastAsia" w:ascii="微软雅黑" w:hAnsi="微软雅黑" w:eastAsia="微软雅黑" w:cs="微软雅黑"/>
          <w:sz w:val="22"/>
          <w:szCs w:val="22"/>
        </w:rPr>
        <w:pict>
          <v:shape id="_x0000_s1029" o:spid="_x0000_s1029" o:spt="75" type="#_x0000_t75" style="position:absolute;left:0pt;margin-left:4.1pt;margin-top:1.9pt;height:90.8pt;width:90.8pt;mso-wrap-distance-bottom:0pt;mso-wrap-distance-left:9pt;mso-wrap-distance-right:9pt;mso-wrap-distance-top:0pt;z-index:251659264;mso-width-relative:page;mso-height-relative:page;" o:ole="t" filled="f" o:preferrelative="t" stroked="f" coordsize="21600,21600">
            <v:path/>
            <v:fill on="f" focussize="0,0"/>
            <v:stroke on="f"/>
            <v:imagedata r:id="rId14" cropleft="13871f" croptop="8323f" cropright="10048f" cropbottom="15596f" o:title=""/>
            <o:lock v:ext="edit" aspectratio="t"/>
            <w10:wrap type="square"/>
          </v:shape>
          <o:OLEObject Type="Embed" ProgID="PBrush" ShapeID="_x0000_s1029" DrawAspect="Content" ObjectID="_1468075725" r:id="rId13">
            <o:LockedField>false</o:LockedField>
          </o:OLEObject>
        </w:pict>
      </w:r>
      <w:r>
        <w:rPr>
          <w:rFonts w:hint="eastAsia" w:ascii="微软雅黑" w:hAnsi="微软雅黑" w:eastAsia="微软雅黑" w:cs="微软雅黑"/>
          <w:b/>
          <w:bCs/>
          <w:sz w:val="22"/>
          <w:szCs w:val="22"/>
        </w:rPr>
        <w:t>由于</w:t>
      </w:r>
      <w:r>
        <w:rPr>
          <w:rFonts w:hint="eastAsia" w:ascii="微软雅黑" w:hAnsi="微软雅黑" w:eastAsia="微软雅黑" w:cs="微软雅黑"/>
          <w:b/>
          <w:bCs/>
          <w:sz w:val="22"/>
          <w:szCs w:val="22"/>
          <w:lang w:val="en-US" w:eastAsia="zh-CN"/>
        </w:rPr>
        <w:t>放电正负极</w:t>
      </w:r>
      <w:r>
        <w:rPr>
          <w:rFonts w:hint="eastAsia" w:ascii="微软雅黑" w:hAnsi="微软雅黑" w:eastAsia="微软雅黑" w:cs="微软雅黑"/>
          <w:b/>
          <w:bCs/>
          <w:sz w:val="22"/>
          <w:szCs w:val="22"/>
        </w:rPr>
        <w:t>端子、测试柱等均有可能带电压，</w:t>
      </w:r>
      <w:r>
        <w:rPr>
          <w:rFonts w:hint="eastAsia" w:ascii="微软雅黑" w:hAnsi="微软雅黑" w:eastAsia="微软雅黑" w:cs="微软雅黑"/>
          <w:b/>
          <w:bCs/>
          <w:sz w:val="22"/>
          <w:szCs w:val="22"/>
          <w:lang w:val="en-US" w:eastAsia="zh-CN"/>
        </w:rPr>
        <w:t>本设备仅供合格专业的技术人员使用，</w:t>
      </w:r>
      <w:r>
        <w:rPr>
          <w:rFonts w:hint="eastAsia" w:ascii="微软雅黑" w:hAnsi="微软雅黑" w:eastAsia="微软雅黑" w:cs="微软雅黑"/>
          <w:b/>
          <w:bCs/>
          <w:sz w:val="22"/>
          <w:szCs w:val="22"/>
        </w:rPr>
        <w:t>您在插拔测试线、电源插座时，</w:t>
      </w:r>
      <w:r>
        <w:rPr>
          <w:rFonts w:hint="eastAsia" w:ascii="微软雅黑" w:hAnsi="微软雅黑" w:eastAsia="微软雅黑" w:cs="微软雅黑"/>
          <w:b/>
          <w:bCs/>
          <w:sz w:val="22"/>
          <w:szCs w:val="22"/>
          <w:lang w:val="en-US" w:eastAsia="zh-CN"/>
        </w:rPr>
        <w:t>可能</w:t>
      </w:r>
      <w:r>
        <w:rPr>
          <w:rFonts w:hint="eastAsia" w:ascii="微软雅黑" w:hAnsi="微软雅黑" w:eastAsia="微软雅黑" w:cs="微软雅黑"/>
          <w:b/>
          <w:bCs/>
          <w:sz w:val="22"/>
          <w:szCs w:val="22"/>
        </w:rPr>
        <w:t>会产生电火花，小心电击，避免触电危险，注意人身安全！</w:t>
      </w:r>
    </w:p>
    <w:p>
      <w:pPr>
        <w:keepNext w:val="0"/>
        <w:keepLines w:val="0"/>
        <w:pageBreakBefore w:val="0"/>
        <w:widowControl w:val="0"/>
        <w:kinsoku/>
        <w:wordWrap/>
        <w:overflowPunct/>
        <w:topLinePunct w:val="0"/>
        <w:autoSpaceDE/>
        <w:autoSpaceDN/>
        <w:bidi w:val="0"/>
        <w:adjustRightInd/>
        <w:snapToGrid/>
        <w:spacing w:line="360" w:lineRule="auto"/>
        <w:ind w:firstLine="440" w:firstLineChars="200"/>
        <w:jc w:val="both"/>
        <w:textAlignment w:val="auto"/>
        <w:rPr>
          <w:rFonts w:hint="eastAsia" w:ascii="微软雅黑" w:hAnsi="微软雅黑" w:eastAsia="微软雅黑" w:cs="微软雅黑"/>
          <w:sz w:val="22"/>
          <w:szCs w:val="22"/>
        </w:rPr>
      </w:pPr>
      <w:r>
        <w:rPr>
          <w:rFonts w:hint="eastAsia" w:ascii="微软雅黑" w:hAnsi="微软雅黑" w:eastAsia="微软雅黑" w:cs="微软雅黑"/>
          <w:sz w:val="22"/>
          <w:szCs w:val="22"/>
        </w:rPr>
        <w:t>在编写本手册时，虽然我们本着科学和严谨的态度进行了工作，并认为本手册中所提供的信息是正确和可靠的。然而，智者千虑必有一失，本手册也难免会有错误和疏漏之处。如果您发现了手册中的错误，请务必于百忙之中抽时间，尽快设法告知我们，并烦请监督我们迅速改正错误！本公司全体职员将不胜感激！</w:t>
      </w:r>
    </w:p>
    <w:p>
      <w:pPr>
        <w:keepNext w:val="0"/>
        <w:keepLines w:val="0"/>
        <w:pageBreakBefore w:val="0"/>
        <w:widowControl w:val="0"/>
        <w:kinsoku/>
        <w:wordWrap/>
        <w:overflowPunct/>
        <w:topLinePunct w:val="0"/>
        <w:autoSpaceDE/>
        <w:autoSpaceDN/>
        <w:bidi w:val="0"/>
        <w:adjustRightInd/>
        <w:snapToGrid/>
        <w:spacing w:line="360" w:lineRule="auto"/>
        <w:ind w:firstLine="440" w:firstLineChars="200"/>
        <w:jc w:val="both"/>
        <w:textAlignment w:val="auto"/>
        <w:rPr>
          <w:rFonts w:hint="eastAsia" w:ascii="微软雅黑" w:hAnsi="微软雅黑" w:eastAsia="微软雅黑" w:cs="微软雅黑"/>
          <w:sz w:val="22"/>
          <w:szCs w:val="22"/>
          <w:lang w:eastAsia="zh-CN"/>
        </w:rPr>
      </w:pPr>
      <w:r>
        <w:rPr>
          <w:rFonts w:hint="eastAsia" w:ascii="微软雅黑" w:hAnsi="微软雅黑" w:eastAsia="微软雅黑" w:cs="微软雅黑"/>
          <w:sz w:val="22"/>
          <w:szCs w:val="22"/>
        </w:rPr>
        <w:t>本公司保留对仪器使用功能进行改进的权力，如发现仪器在使用过程中其功能与操作手册介绍的不一致，请以仪器的实际功能为准。我们希望本仪器能使您的工作变得轻松、愉快</w:t>
      </w:r>
      <w:r>
        <w:rPr>
          <w:rFonts w:hint="eastAsia" w:ascii="微软雅黑" w:hAnsi="微软雅黑" w:eastAsia="微软雅黑" w:cs="微软雅黑"/>
          <w:sz w:val="22"/>
          <w:szCs w:val="22"/>
          <w:lang w:eastAsia="zh-CN"/>
        </w:rPr>
        <w:t>。</w:t>
      </w:r>
    </w:p>
    <w:p>
      <w:pPr>
        <w:keepNext w:val="0"/>
        <w:keepLines w:val="0"/>
        <w:pageBreakBefore w:val="0"/>
        <w:widowControl w:val="0"/>
        <w:kinsoku/>
        <w:wordWrap/>
        <w:overflowPunct/>
        <w:topLinePunct w:val="0"/>
        <w:autoSpaceDE/>
        <w:autoSpaceDN/>
        <w:bidi w:val="0"/>
        <w:adjustRightInd/>
        <w:snapToGrid/>
        <w:spacing w:line="360" w:lineRule="auto"/>
        <w:ind w:firstLine="440" w:firstLineChars="200"/>
        <w:jc w:val="both"/>
        <w:textAlignment w:val="auto"/>
        <w:rPr>
          <w:rFonts w:hint="eastAsia" w:ascii="微软雅黑" w:hAnsi="微软雅黑" w:eastAsia="微软雅黑" w:cs="微软雅黑"/>
          <w:sz w:val="22"/>
          <w:szCs w:val="22"/>
          <w:lang w:eastAsia="zh-CN"/>
        </w:rPr>
      </w:pPr>
    </w:p>
    <w:p/>
    <w:sdt>
      <w:sdtPr>
        <w:rPr>
          <w:rFonts w:ascii="宋体" w:hAnsi="宋体" w:eastAsia="宋体"/>
        </w:rPr>
        <w:id w:val="736401541"/>
        <w15:color w:val="DBDBDB"/>
      </w:sdtPr>
      <w:sdtEndPr>
        <w:rPr>
          <w:rFonts w:ascii="宋体" w:hAnsi="宋体" w:eastAsia="宋体"/>
          <w:sz w:val="20"/>
          <w:szCs w:val="20"/>
        </w:rPr>
      </w:sdtEndPr>
      <w:sdtContent>
        <w:sdt>
          <w:sdtPr>
            <w:rPr>
              <w:rFonts w:ascii="宋体" w:hAnsi="宋体" w:eastAsia="宋体"/>
            </w:rPr>
            <w:id w:val="723863519"/>
            <w15:color w:val="DBDBDB"/>
          </w:sdtPr>
          <w:sdtEndPr>
            <w:rPr>
              <w:rFonts w:asciiTheme="minorHAnsi" w:hAnsiTheme="minorHAnsi" w:eastAsiaTheme="minorEastAsia"/>
              <w:sz w:val="20"/>
              <w:szCs w:val="20"/>
            </w:rPr>
          </w:sdtEndPr>
          <w:sdtContent>
            <w:p>
              <w:pPr>
                <w:spacing w:line="400" w:lineRule="exact"/>
                <w:jc w:val="left"/>
                <w:rPr>
                  <w:rFonts w:ascii="宋体" w:hAnsi="宋体" w:eastAsia="宋体"/>
                </w:rPr>
              </w:pPr>
            </w:p>
            <w:sdt>
              <w:sdtPr>
                <w:rPr>
                  <w:rFonts w:ascii="宋体" w:hAnsi="宋体" w:eastAsia="宋体"/>
                  <w:b/>
                  <w:bCs/>
                </w:rPr>
                <w:id w:val="147461685"/>
                <w15:color w:val="DBDBDB"/>
                <w:docPartObj>
                  <w:docPartGallery w:val="Table of Contents"/>
                  <w:docPartUnique/>
                </w:docPartObj>
              </w:sdtPr>
              <w:sdtEndPr>
                <w:rPr>
                  <w:rFonts w:ascii="宋体" w:hAnsi="宋体" w:eastAsia="宋体"/>
                  <w:b/>
                  <w:bCs/>
                </w:rPr>
              </w:sdtEndPr>
              <w:sdtContent>
                <w:p>
                  <w:pPr>
                    <w:jc w:val="center"/>
                    <w:rPr>
                      <w:rFonts w:ascii="微软雅黑" w:hAnsi="微软雅黑" w:eastAsia="微软雅黑" w:cs="微软雅黑"/>
                      <w:b/>
                      <w:bCs/>
                      <w:sz w:val="28"/>
                      <w:szCs w:val="36"/>
                    </w:rPr>
                  </w:pPr>
                  <w:r>
                    <w:rPr>
                      <w:rFonts w:hint="eastAsia" w:ascii="微软雅黑" w:hAnsi="微软雅黑" w:eastAsia="微软雅黑" w:cs="微软雅黑"/>
                      <w:b/>
                      <w:bCs/>
                      <w:sz w:val="28"/>
                      <w:szCs w:val="36"/>
                    </w:rPr>
                    <w:t>目录</w:t>
                  </w:r>
                </w:p>
                <w:p>
                  <w:pPr>
                    <w:pStyle w:val="6"/>
                    <w:tabs>
                      <w:tab w:val="right" w:leader="dot" w:pos="8250"/>
                    </w:tabs>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TOC \o "1-1" \h \u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\l _Toc28073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z w:val="24"/>
                      <w:szCs w:val="24"/>
                    </w:rPr>
                    <w:t>一、概述</w:t>
                  </w:r>
                  <w:r>
                    <w:rPr>
                      <w:rFonts w:hint="eastAsia" w:ascii="微软雅黑" w:hAnsi="微软雅黑" w:eastAsia="微软雅黑" w:cs="微软雅黑"/>
                      <w:sz w:val="24"/>
                      <w:szCs w:val="24"/>
                    </w:rPr>
                    <w:tab/>
                  </w: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PAGEREF _Toc28073 \h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z w:val="24"/>
                      <w:szCs w:val="24"/>
                    </w:rPr>
                    <w:t>4</w:t>
                  </w:r>
                  <w:r>
                    <w:rPr>
                      <w:rFonts w:hint="eastAsia" w:ascii="微软雅黑" w:hAnsi="微软雅黑" w:eastAsia="微软雅黑" w:cs="微软雅黑"/>
                      <w:sz w:val="24"/>
                      <w:szCs w:val="24"/>
                    </w:rPr>
                    <w:fldChar w:fldCharType="end"/>
                  </w:r>
                  <w:r>
                    <w:rPr>
                      <w:rFonts w:hint="eastAsia" w:ascii="微软雅黑" w:hAnsi="微软雅黑" w:eastAsia="微软雅黑" w:cs="微软雅黑"/>
                      <w:sz w:val="24"/>
                      <w:szCs w:val="24"/>
                    </w:rPr>
                    <w:fldChar w:fldCharType="end"/>
                  </w:r>
                </w:p>
                <w:p>
                  <w:pPr>
                    <w:pStyle w:val="6"/>
                    <w:tabs>
                      <w:tab w:val="right" w:leader="dot" w:pos="8250"/>
                    </w:tabs>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\l _Toc15517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z w:val="24"/>
                      <w:szCs w:val="24"/>
                      <w:lang w:eastAsia="zh-Hans"/>
                    </w:rPr>
                    <w:t>二、性</w:t>
                  </w:r>
                  <w:r>
                    <w:rPr>
                      <w:rFonts w:hint="eastAsia" w:ascii="微软雅黑" w:hAnsi="微软雅黑" w:eastAsia="微软雅黑" w:cs="微软雅黑"/>
                      <w:sz w:val="24"/>
                      <w:szCs w:val="24"/>
                    </w:rPr>
                    <w:t>能特点</w:t>
                  </w:r>
                  <w:r>
                    <w:rPr>
                      <w:rFonts w:hint="eastAsia" w:ascii="微软雅黑" w:hAnsi="微软雅黑" w:eastAsia="微软雅黑" w:cs="微软雅黑"/>
                      <w:sz w:val="24"/>
                      <w:szCs w:val="24"/>
                    </w:rPr>
                    <w:tab/>
                  </w: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PAGEREF _Toc15517 \h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z w:val="24"/>
                      <w:szCs w:val="24"/>
                    </w:rPr>
                    <w:t>5</w:t>
                  </w:r>
                  <w:r>
                    <w:rPr>
                      <w:rFonts w:hint="eastAsia" w:ascii="微软雅黑" w:hAnsi="微软雅黑" w:eastAsia="微软雅黑" w:cs="微软雅黑"/>
                      <w:sz w:val="24"/>
                      <w:szCs w:val="24"/>
                    </w:rPr>
                    <w:fldChar w:fldCharType="end"/>
                  </w:r>
                  <w:r>
                    <w:rPr>
                      <w:rFonts w:hint="eastAsia" w:ascii="微软雅黑" w:hAnsi="微软雅黑" w:eastAsia="微软雅黑" w:cs="微软雅黑"/>
                      <w:sz w:val="24"/>
                      <w:szCs w:val="24"/>
                    </w:rPr>
                    <w:fldChar w:fldCharType="end"/>
                  </w:r>
                </w:p>
                <w:p>
                  <w:pPr>
                    <w:pStyle w:val="6"/>
                    <w:tabs>
                      <w:tab w:val="right" w:leader="dot" w:pos="8250"/>
                    </w:tabs>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\l _Toc26405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bCs/>
                      <w:sz w:val="24"/>
                      <w:szCs w:val="24"/>
                      <w:lang w:eastAsia="zh-Hans"/>
                    </w:rPr>
                    <w:t>三</w:t>
                  </w:r>
                  <w:r>
                    <w:rPr>
                      <w:rFonts w:hint="eastAsia" w:ascii="微软雅黑" w:hAnsi="微软雅黑" w:eastAsia="微软雅黑" w:cs="微软雅黑"/>
                      <w:bCs/>
                      <w:sz w:val="24"/>
                      <w:szCs w:val="24"/>
                    </w:rPr>
                    <w:t>、技术指标</w:t>
                  </w:r>
                  <w:r>
                    <w:rPr>
                      <w:rFonts w:hint="eastAsia" w:ascii="微软雅黑" w:hAnsi="微软雅黑" w:eastAsia="微软雅黑" w:cs="微软雅黑"/>
                      <w:sz w:val="24"/>
                      <w:szCs w:val="24"/>
                    </w:rPr>
                    <w:tab/>
                  </w: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PAGEREF _Toc26405 \h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z w:val="24"/>
                      <w:szCs w:val="24"/>
                    </w:rPr>
                    <w:t>6</w:t>
                  </w:r>
                  <w:r>
                    <w:rPr>
                      <w:rFonts w:hint="eastAsia" w:ascii="微软雅黑" w:hAnsi="微软雅黑" w:eastAsia="微软雅黑" w:cs="微软雅黑"/>
                      <w:sz w:val="24"/>
                      <w:szCs w:val="24"/>
                    </w:rPr>
                    <w:fldChar w:fldCharType="end"/>
                  </w:r>
                  <w:r>
                    <w:rPr>
                      <w:rFonts w:hint="eastAsia" w:ascii="微软雅黑" w:hAnsi="微软雅黑" w:eastAsia="微软雅黑" w:cs="微软雅黑"/>
                      <w:sz w:val="24"/>
                      <w:szCs w:val="24"/>
                    </w:rPr>
                    <w:fldChar w:fldCharType="end"/>
                  </w:r>
                </w:p>
                <w:p>
                  <w:pPr>
                    <w:pStyle w:val="6"/>
                    <w:tabs>
                      <w:tab w:val="right" w:leader="dot" w:pos="8250"/>
                    </w:tabs>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\l _Toc20632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bCs/>
                      <w:sz w:val="24"/>
                      <w:szCs w:val="24"/>
                      <w:lang w:eastAsia="zh-Hans"/>
                    </w:rPr>
                    <w:t>四</w:t>
                  </w:r>
                  <w:r>
                    <w:rPr>
                      <w:rFonts w:hint="eastAsia" w:ascii="微软雅黑" w:hAnsi="微软雅黑" w:eastAsia="微软雅黑" w:cs="微软雅黑"/>
                      <w:bCs/>
                      <w:sz w:val="24"/>
                      <w:szCs w:val="24"/>
                    </w:rPr>
                    <w:t>、</w:t>
                  </w:r>
                  <w:r>
                    <w:rPr>
                      <w:rFonts w:hint="eastAsia" w:ascii="微软雅黑" w:hAnsi="微软雅黑" w:eastAsia="微软雅黑" w:cs="微软雅黑"/>
                      <w:bCs/>
                      <w:sz w:val="24"/>
                      <w:szCs w:val="24"/>
                      <w:lang w:eastAsia="zh-Hans"/>
                    </w:rPr>
                    <w:t>仪器外观</w:t>
                  </w:r>
                  <w:r>
                    <w:rPr>
                      <w:rFonts w:hint="eastAsia" w:ascii="微软雅黑" w:hAnsi="微软雅黑" w:eastAsia="微软雅黑" w:cs="微软雅黑"/>
                      <w:sz w:val="24"/>
                      <w:szCs w:val="24"/>
                    </w:rPr>
                    <w:tab/>
                  </w: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PAGEREF _Toc20632 \h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z w:val="24"/>
                      <w:szCs w:val="24"/>
                    </w:rPr>
                    <w:t>8</w:t>
                  </w:r>
                  <w:r>
                    <w:rPr>
                      <w:rFonts w:hint="eastAsia" w:ascii="微软雅黑" w:hAnsi="微软雅黑" w:eastAsia="微软雅黑" w:cs="微软雅黑"/>
                      <w:sz w:val="24"/>
                      <w:szCs w:val="24"/>
                    </w:rPr>
                    <w:fldChar w:fldCharType="end"/>
                  </w:r>
                  <w:r>
                    <w:rPr>
                      <w:rFonts w:hint="eastAsia" w:ascii="微软雅黑" w:hAnsi="微软雅黑" w:eastAsia="微软雅黑" w:cs="微软雅黑"/>
                      <w:sz w:val="24"/>
                      <w:szCs w:val="24"/>
                    </w:rPr>
                    <w:fldChar w:fldCharType="end"/>
                  </w:r>
                </w:p>
                <w:p>
                  <w:pPr>
                    <w:pStyle w:val="6"/>
                    <w:tabs>
                      <w:tab w:val="right" w:leader="dot" w:pos="8250"/>
                    </w:tabs>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\l _Toc2961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bCs/>
                      <w:sz w:val="24"/>
                      <w:szCs w:val="24"/>
                      <w:lang w:eastAsia="zh-Hans"/>
                    </w:rPr>
                    <w:t>五</w:t>
                  </w:r>
                  <w:r>
                    <w:rPr>
                      <w:rFonts w:hint="eastAsia" w:ascii="微软雅黑" w:hAnsi="微软雅黑" w:eastAsia="微软雅黑" w:cs="微软雅黑"/>
                      <w:bCs/>
                      <w:sz w:val="24"/>
                      <w:szCs w:val="24"/>
                    </w:rPr>
                    <w:t>、</w:t>
                  </w:r>
                  <w:r>
                    <w:rPr>
                      <w:rFonts w:hint="eastAsia" w:ascii="微软雅黑" w:hAnsi="微软雅黑" w:eastAsia="微软雅黑" w:cs="微软雅黑"/>
                      <w:bCs/>
                      <w:sz w:val="24"/>
                      <w:szCs w:val="24"/>
                      <w:lang w:eastAsia="zh-Hans"/>
                    </w:rPr>
                    <w:t>操作设置方法</w:t>
                  </w:r>
                  <w:r>
                    <w:rPr>
                      <w:rFonts w:hint="eastAsia" w:ascii="微软雅黑" w:hAnsi="微软雅黑" w:eastAsia="微软雅黑" w:cs="微软雅黑"/>
                      <w:sz w:val="24"/>
                      <w:szCs w:val="24"/>
                    </w:rPr>
                    <w:tab/>
                  </w: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PAGEREF _Toc2961 \h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z w:val="24"/>
                      <w:szCs w:val="24"/>
                    </w:rPr>
                    <w:t>9</w:t>
                  </w:r>
                  <w:r>
                    <w:rPr>
                      <w:rFonts w:hint="eastAsia" w:ascii="微软雅黑" w:hAnsi="微软雅黑" w:eastAsia="微软雅黑" w:cs="微软雅黑"/>
                      <w:sz w:val="24"/>
                      <w:szCs w:val="24"/>
                    </w:rPr>
                    <w:fldChar w:fldCharType="end"/>
                  </w:r>
                  <w:r>
                    <w:rPr>
                      <w:rFonts w:hint="eastAsia" w:ascii="微软雅黑" w:hAnsi="微软雅黑" w:eastAsia="微软雅黑" w:cs="微软雅黑"/>
                      <w:sz w:val="24"/>
                      <w:szCs w:val="24"/>
                    </w:rPr>
                    <w:fldChar w:fldCharType="end"/>
                  </w:r>
                </w:p>
                <w:p>
                  <w:pPr>
                    <w:pStyle w:val="6"/>
                    <w:tabs>
                      <w:tab w:val="right" w:leader="dot" w:pos="8250"/>
                    </w:tabs>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\l _Toc7517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z w:val="24"/>
                      <w:szCs w:val="24"/>
                      <w:lang w:eastAsia="zh-Hans"/>
                    </w:rPr>
                    <w:t>六、系统管理界面介绍</w:t>
                  </w:r>
                  <w:r>
                    <w:rPr>
                      <w:rFonts w:hint="eastAsia" w:ascii="微软雅黑" w:hAnsi="微软雅黑" w:eastAsia="微软雅黑" w:cs="微软雅黑"/>
                      <w:sz w:val="24"/>
                      <w:szCs w:val="24"/>
                    </w:rPr>
                    <w:tab/>
                  </w: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PAGEREF _Toc7517 \h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z w:val="24"/>
                      <w:szCs w:val="24"/>
                    </w:rPr>
                    <w:t>21</w:t>
                  </w:r>
                  <w:r>
                    <w:rPr>
                      <w:rFonts w:hint="eastAsia" w:ascii="微软雅黑" w:hAnsi="微软雅黑" w:eastAsia="微软雅黑" w:cs="微软雅黑"/>
                      <w:sz w:val="24"/>
                      <w:szCs w:val="24"/>
                    </w:rPr>
                    <w:fldChar w:fldCharType="end"/>
                  </w:r>
                  <w:r>
                    <w:rPr>
                      <w:rFonts w:hint="eastAsia" w:ascii="微软雅黑" w:hAnsi="微软雅黑" w:eastAsia="微软雅黑" w:cs="微软雅黑"/>
                      <w:sz w:val="24"/>
                      <w:szCs w:val="24"/>
                    </w:rPr>
                    <w:fldChar w:fldCharType="end"/>
                  </w:r>
                </w:p>
                <w:p>
                  <w:pPr>
                    <w:pStyle w:val="6"/>
                    <w:tabs>
                      <w:tab w:val="right" w:leader="dot" w:pos="8250"/>
                    </w:tabs>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\l _Toc26046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z w:val="24"/>
                      <w:szCs w:val="24"/>
                      <w:lang w:eastAsia="zh-Hans"/>
                    </w:rPr>
                    <w:t>七、</w:t>
                  </w:r>
                  <w:r>
                    <w:rPr>
                      <w:rFonts w:hint="eastAsia" w:ascii="微软雅黑" w:hAnsi="微软雅黑" w:eastAsia="微软雅黑" w:cs="微软雅黑"/>
                      <w:sz w:val="24"/>
                      <w:szCs w:val="24"/>
                    </w:rPr>
                    <w:t>维护及售后服务</w:t>
                  </w:r>
                  <w:r>
                    <w:rPr>
                      <w:rFonts w:hint="eastAsia" w:ascii="微软雅黑" w:hAnsi="微软雅黑" w:eastAsia="微软雅黑" w:cs="微软雅黑"/>
                      <w:sz w:val="24"/>
                      <w:szCs w:val="24"/>
                    </w:rPr>
                    <w:tab/>
                  </w: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PAGEREF _Toc26046 \h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z w:val="24"/>
                      <w:szCs w:val="24"/>
                    </w:rPr>
                    <w:t>23</w:t>
                  </w:r>
                  <w:r>
                    <w:rPr>
                      <w:rFonts w:hint="eastAsia" w:ascii="微软雅黑" w:hAnsi="微软雅黑" w:eastAsia="微软雅黑" w:cs="微软雅黑"/>
                      <w:sz w:val="24"/>
                      <w:szCs w:val="24"/>
                    </w:rPr>
                    <w:fldChar w:fldCharType="end"/>
                  </w:r>
                  <w:r>
                    <w:rPr>
                      <w:rFonts w:hint="eastAsia" w:ascii="微软雅黑" w:hAnsi="微软雅黑" w:eastAsia="微软雅黑" w:cs="微软雅黑"/>
                      <w:sz w:val="24"/>
                      <w:szCs w:val="24"/>
                    </w:rPr>
                    <w:fldChar w:fldCharType="end"/>
                  </w:r>
                </w:p>
                <w:p>
                  <w:r>
                    <w:rPr>
                      <w:rFonts w:hint="eastAsia" w:ascii="微软雅黑" w:hAnsi="微软雅黑" w:eastAsia="微软雅黑" w:cs="微软雅黑"/>
                      <w:sz w:val="24"/>
                      <w:szCs w:val="24"/>
                    </w:rPr>
                    <w:fldChar w:fldCharType="end"/>
                  </w:r>
                </w:p>
              </w:sdtContent>
            </w:sdt>
            <w:p>
              <w:pPr>
                <w:spacing w:line="400" w:lineRule="exact"/>
                <w:jc w:val="left"/>
                <w:rPr>
                  <w:rFonts w:ascii="微软雅黑" w:hAnsi="微软雅黑" w:eastAsia="微软雅黑" w:cs="微软雅黑"/>
                  <w:b/>
                  <w:sz w:val="32"/>
                  <w:szCs w:val="32"/>
                </w:rPr>
              </w:pPr>
            </w:p>
          </w:sdtContent>
        </w:sdt>
      </w:sdtContent>
    </w:sdt>
    <w:p>
      <w:pPr>
        <w:spacing w:line="400" w:lineRule="exact"/>
        <w:jc w:val="left"/>
        <w:rPr>
          <w:rFonts w:ascii="微软雅黑" w:hAnsi="微软雅黑" w:eastAsia="微软雅黑" w:cs="微软雅黑"/>
          <w:b/>
          <w:sz w:val="32"/>
          <w:szCs w:val="32"/>
        </w:rPr>
      </w:pPr>
    </w:p>
    <w:p>
      <w:pPr>
        <w:spacing w:line="400" w:lineRule="exact"/>
        <w:jc w:val="left"/>
        <w:rPr>
          <w:rFonts w:ascii="微软雅黑" w:hAnsi="微软雅黑" w:eastAsia="微软雅黑" w:cs="微软雅黑"/>
          <w:b/>
          <w:sz w:val="32"/>
          <w:szCs w:val="32"/>
        </w:rPr>
      </w:pPr>
    </w:p>
    <w:p>
      <w:pPr>
        <w:spacing w:line="400" w:lineRule="exact"/>
        <w:jc w:val="left"/>
        <w:rPr>
          <w:rFonts w:ascii="微软雅黑" w:hAnsi="微软雅黑" w:eastAsia="微软雅黑" w:cs="微软雅黑"/>
          <w:b/>
          <w:sz w:val="32"/>
          <w:szCs w:val="32"/>
        </w:rPr>
      </w:pPr>
    </w:p>
    <w:p>
      <w:pPr>
        <w:spacing w:line="400" w:lineRule="exact"/>
        <w:jc w:val="left"/>
        <w:rPr>
          <w:rFonts w:ascii="微软雅黑" w:hAnsi="微软雅黑" w:eastAsia="微软雅黑" w:cs="微软雅黑"/>
          <w:b/>
          <w:sz w:val="32"/>
          <w:szCs w:val="32"/>
        </w:rPr>
      </w:pPr>
    </w:p>
    <w:p>
      <w:pPr>
        <w:spacing w:line="400" w:lineRule="exact"/>
        <w:jc w:val="left"/>
        <w:rPr>
          <w:rFonts w:ascii="微软雅黑" w:hAnsi="微软雅黑" w:eastAsia="微软雅黑" w:cs="微软雅黑"/>
          <w:b/>
          <w:sz w:val="32"/>
          <w:szCs w:val="32"/>
        </w:rPr>
      </w:pPr>
    </w:p>
    <w:p>
      <w:pPr>
        <w:spacing w:line="400" w:lineRule="exact"/>
        <w:jc w:val="left"/>
        <w:rPr>
          <w:rFonts w:ascii="微软雅黑" w:hAnsi="微软雅黑" w:eastAsia="微软雅黑" w:cs="微软雅黑"/>
          <w:b/>
          <w:sz w:val="32"/>
          <w:szCs w:val="32"/>
        </w:rPr>
      </w:pPr>
    </w:p>
    <w:p>
      <w:pPr>
        <w:spacing w:line="400" w:lineRule="exact"/>
        <w:jc w:val="left"/>
        <w:rPr>
          <w:rFonts w:ascii="微软雅黑" w:hAnsi="微软雅黑" w:eastAsia="微软雅黑" w:cs="微软雅黑"/>
          <w:b/>
          <w:sz w:val="32"/>
          <w:szCs w:val="32"/>
        </w:rPr>
      </w:pPr>
    </w:p>
    <w:p>
      <w:pPr>
        <w:spacing w:line="400" w:lineRule="exact"/>
        <w:jc w:val="left"/>
        <w:rPr>
          <w:rFonts w:ascii="微软雅黑" w:hAnsi="微软雅黑" w:eastAsia="微软雅黑" w:cs="微软雅黑"/>
          <w:b/>
          <w:sz w:val="32"/>
          <w:szCs w:val="32"/>
        </w:rPr>
        <w:sectPr>
          <w:footerReference r:id="rId9" w:type="first"/>
          <w:headerReference r:id="rId7" w:type="default"/>
          <w:footerReference r:id="rId8" w:type="default"/>
          <w:pgSz w:w="11850" w:h="16783"/>
          <w:pgMar w:top="1440" w:right="1800" w:bottom="1440" w:left="1800" w:header="680" w:footer="302" w:gutter="0"/>
          <w:pgNumType w:fmt="decimal"/>
          <w:cols w:space="720" w:num="1"/>
          <w:titlePg/>
          <w:docGrid w:type="lines" w:linePitch="312" w:charSpace="0"/>
        </w:sectPr>
      </w:pPr>
    </w:p>
    <w:p>
      <w:pPr>
        <w:spacing w:line="360" w:lineRule="auto"/>
        <w:outlineLvl w:val="0"/>
        <w:rPr>
          <w:rFonts w:hint="eastAsia" w:ascii="微软雅黑" w:hAnsi="微软雅黑" w:eastAsia="微软雅黑" w:cs="微软雅黑"/>
          <w:b/>
          <w:sz w:val="32"/>
          <w:szCs w:val="32"/>
          <w:lang w:eastAsia="zh-Hans"/>
        </w:rPr>
      </w:pPr>
    </w:p>
    <w:p>
      <w:pPr>
        <w:spacing w:line="400" w:lineRule="exact"/>
        <w:jc w:val="left"/>
        <w:outlineLvl w:val="0"/>
        <w:rPr>
          <w:rFonts w:ascii="微软雅黑" w:hAnsi="微软雅黑" w:eastAsia="微软雅黑" w:cs="微软雅黑"/>
          <w:b/>
          <w:sz w:val="28"/>
          <w:szCs w:val="28"/>
        </w:rPr>
      </w:pPr>
      <w:bookmarkStart w:id="0" w:name="_Toc28073"/>
      <w:r>
        <w:rPr>
          <w:rFonts w:hint="eastAsia" w:ascii="微软雅黑" w:hAnsi="微软雅黑" w:eastAsia="微软雅黑" w:cs="微软雅黑"/>
          <w:b/>
          <w:sz w:val="32"/>
          <w:szCs w:val="32"/>
        </w:rPr>
        <w:t>一、概述</w:t>
      </w:r>
      <w:bookmarkEnd w:id="0"/>
    </w:p>
    <w:p>
      <w:pPr>
        <w:spacing w:line="360" w:lineRule="auto"/>
        <w:ind w:firstLine="600" w:firstLineChars="250"/>
        <w:rPr>
          <w:rFonts w:ascii="微软雅黑" w:hAnsi="微软雅黑" w:eastAsia="微软雅黑" w:cs="微软雅黑"/>
          <w:sz w:val="24"/>
        </w:rPr>
      </w:pPr>
      <w:r>
        <w:rPr>
          <w:rFonts w:hint="eastAsia" w:ascii="微软雅黑" w:hAnsi="微软雅黑" w:eastAsia="微软雅黑" w:cs="微软雅黑"/>
          <w:sz w:val="24"/>
        </w:rPr>
        <w:t>本</w:t>
      </w:r>
      <w:r>
        <w:rPr>
          <w:rFonts w:hint="eastAsia" w:ascii="微软雅黑" w:hAnsi="微软雅黑" w:eastAsia="微软雅黑" w:cs="微软雅黑"/>
          <w:sz w:val="24"/>
          <w:lang w:eastAsia="zh-Hans"/>
        </w:rPr>
        <w:t>产品</w:t>
      </w:r>
      <w:r>
        <w:rPr>
          <w:rFonts w:hint="eastAsia" w:ascii="微软雅黑" w:hAnsi="微软雅黑" w:eastAsia="微软雅黑" w:cs="微软雅黑"/>
          <w:sz w:val="24"/>
        </w:rPr>
        <w:t>是根据国家DL∕T 1397.2-2014 电力直流电源系统用测试设备通用技术条件 第2部分：蓄电池容量放电测试仪</w:t>
      </w:r>
      <w:r>
        <w:rPr>
          <w:rFonts w:ascii="微软雅黑" w:hAnsi="微软雅黑" w:eastAsia="微软雅黑" w:cs="微软雅黑"/>
          <w:sz w:val="24"/>
        </w:rPr>
        <w:t xml:space="preserve"> </w:t>
      </w:r>
      <w:r>
        <w:rPr>
          <w:rFonts w:hint="eastAsia" w:ascii="微软雅黑" w:hAnsi="微软雅黑" w:eastAsia="微软雅黑" w:cs="微软雅黑"/>
          <w:sz w:val="24"/>
        </w:rPr>
        <w:t>有关测试与维护规程要求所设计，对蓄电池进行性能检测的专业测试仪器。</w:t>
      </w:r>
    </w:p>
    <w:p>
      <w:pPr>
        <w:spacing w:line="360" w:lineRule="auto"/>
        <w:ind w:firstLine="600" w:firstLineChars="250"/>
        <w:rPr>
          <w:rFonts w:ascii="微软雅黑" w:hAnsi="微软雅黑" w:eastAsia="微软雅黑" w:cs="微软雅黑"/>
          <w:sz w:val="24"/>
        </w:rPr>
      </w:pPr>
      <w:r>
        <w:rPr>
          <w:rFonts w:hint="eastAsia" w:ascii="微软雅黑" w:hAnsi="微软雅黑" w:eastAsia="微软雅黑" w:cs="微软雅黑"/>
          <w:sz w:val="24"/>
        </w:rPr>
        <w:t>DL/T724-2000电力系统用蓄电池直流电源装置运行与维护技术规程：长期浮充电方式运行的防酸蓄电池，极板表面将逐渐生产硫酸铅结晶体（一般称之为"硫化"），堵极板的微孔，阻碍电解液的渗透，从而增大了蓄电池的内电阻，降低了极板中活性物质的作用，容量下降。核对性放电，可使蓄电池得到活化，容量得到恢复，使用寿命延长，确保发电厂和变电站的安全运行。阀控蓄电池核对性放电周期：新安装或大修后的阀控蓄电池组，应进行全核对性放电试验，以后每隔2－3年进行一次全核对性试验，运行了6年以后的应每年作一次全核对性放电试验。国家能源局2014年颁布防止电力生产事故的二十五项重点要求：新安装的阅控密封蓄电池组，应进行全核对性放电试验。以后每隔年进行一次核对性放电试验。运行了6年以后的蓄电池组，应每年做一次核对性放电试验。</w:t>
      </w:r>
    </w:p>
    <w:p>
      <w:pPr>
        <w:spacing w:line="360" w:lineRule="auto"/>
        <w:ind w:firstLine="600" w:firstLineChars="250"/>
        <w:rPr>
          <w:rFonts w:ascii="微软雅黑" w:hAnsi="微软雅黑" w:eastAsia="微软雅黑" w:cs="微软雅黑"/>
          <w:sz w:val="24"/>
        </w:rPr>
      </w:pPr>
      <w:r>
        <w:rPr>
          <w:rFonts w:hint="eastAsia" w:ascii="微软雅黑" w:hAnsi="微软雅黑" w:eastAsia="微软雅黑" w:cs="微软雅黑"/>
          <w:sz w:val="24"/>
        </w:rPr>
        <w:t>蓄电池在存放中，由于自放电，容量逐渐减少，甚至于损坏，按厂家说明书，需定期进行的充电。投运前三次充放电循环,蓄电池组端电压,单体电池电压的记录;运行中定期均衡充电,定期核对性放电的记录.</w:t>
      </w:r>
    </w:p>
    <w:p>
      <w:pPr>
        <w:spacing w:line="360" w:lineRule="auto"/>
        <w:ind w:firstLine="600" w:firstLineChars="250"/>
        <w:rPr>
          <w:rFonts w:ascii="微软雅黑" w:hAnsi="微软雅黑" w:eastAsia="微软雅黑" w:cs="微软雅黑"/>
          <w:sz w:val="24"/>
        </w:rPr>
      </w:pPr>
      <w:r>
        <w:rPr>
          <w:rFonts w:hint="eastAsia" w:ascii="微软雅黑" w:hAnsi="微软雅黑" w:eastAsia="微软雅黑" w:cs="微软雅黑"/>
          <w:sz w:val="24"/>
        </w:rPr>
        <w:t>本</w:t>
      </w:r>
      <w:r>
        <w:rPr>
          <w:rFonts w:hint="eastAsia" w:ascii="微软雅黑" w:hAnsi="微软雅黑" w:eastAsia="微软雅黑" w:cs="微软雅黑"/>
          <w:sz w:val="24"/>
          <w:lang w:eastAsia="zh-Hans"/>
        </w:rPr>
        <w:t>台</w:t>
      </w:r>
      <w:r>
        <w:rPr>
          <w:rFonts w:hint="eastAsia" w:ascii="微软雅黑" w:hAnsi="微软雅黑" w:eastAsia="微软雅黑" w:cs="微软雅黑"/>
          <w:sz w:val="24"/>
        </w:rPr>
        <w:t>仪器</w:t>
      </w:r>
      <w:r>
        <w:rPr>
          <w:rFonts w:hint="eastAsia" w:ascii="微软雅黑" w:hAnsi="微软雅黑" w:eastAsia="微软雅黑" w:cs="微软雅黑"/>
          <w:sz w:val="24"/>
          <w:lang w:eastAsia="zh-Hans"/>
        </w:rPr>
        <w:t>设备</w:t>
      </w:r>
      <w:r>
        <w:rPr>
          <w:rFonts w:hint="eastAsia" w:ascii="微软雅黑" w:hAnsi="微软雅黑" w:eastAsia="微软雅黑" w:cs="微软雅黑"/>
          <w:sz w:val="24"/>
        </w:rPr>
        <w:t>是针对整组</w:t>
      </w:r>
      <w:r>
        <w:rPr>
          <w:rFonts w:hint="eastAsia" w:ascii="微软雅黑" w:hAnsi="微软雅黑" w:eastAsia="微软雅黑" w:cs="微软雅黑"/>
          <w:sz w:val="24"/>
          <w:lang w:val="en-US" w:eastAsia="zh-CN"/>
        </w:rPr>
        <w:t>48</w:t>
      </w:r>
      <w:r>
        <w:rPr>
          <w:rFonts w:hint="eastAsia" w:ascii="微软雅黑" w:hAnsi="微软雅黑" w:eastAsia="微软雅黑" w:cs="微软雅黑"/>
          <w:sz w:val="24"/>
        </w:rPr>
        <w:t>V蓄电池</w:t>
      </w:r>
      <w:r>
        <w:rPr>
          <w:rFonts w:hint="eastAsia" w:ascii="微软雅黑" w:hAnsi="微软雅黑" w:eastAsia="微软雅黑" w:cs="微软雅黑"/>
          <w:sz w:val="24"/>
          <w:lang w:eastAsia="zh-Hans"/>
        </w:rPr>
        <w:t>组</w:t>
      </w:r>
      <w:r>
        <w:rPr>
          <w:rFonts w:hint="eastAsia" w:ascii="微软雅黑" w:hAnsi="微软雅黑" w:eastAsia="微软雅黑" w:cs="微软雅黑"/>
          <w:sz w:val="24"/>
        </w:rPr>
        <w:t>系列测试，不同规格</w:t>
      </w:r>
      <w:r>
        <w:rPr>
          <w:rFonts w:hint="eastAsia" w:ascii="微软雅黑" w:hAnsi="微软雅黑" w:eastAsia="微软雅黑" w:cs="微软雅黑"/>
          <w:sz w:val="24"/>
          <w:lang w:eastAsia="zh-Hans"/>
        </w:rPr>
        <w:t>参数</w:t>
      </w:r>
      <w:r>
        <w:rPr>
          <w:rFonts w:hint="eastAsia" w:ascii="微软雅黑" w:hAnsi="微软雅黑" w:eastAsia="微软雅黑" w:cs="微软雅黑"/>
          <w:sz w:val="24"/>
        </w:rPr>
        <w:t>型号对整组要求不同，具体根据</w:t>
      </w:r>
      <w:r>
        <w:rPr>
          <w:rFonts w:hint="eastAsia" w:ascii="微软雅黑" w:hAnsi="微软雅黑" w:eastAsia="微软雅黑" w:cs="微软雅黑"/>
          <w:sz w:val="24"/>
          <w:lang w:eastAsia="zh-Hans"/>
        </w:rPr>
        <w:t>实际购买</w:t>
      </w:r>
      <w:r>
        <w:rPr>
          <w:rFonts w:hint="eastAsia" w:ascii="微软雅黑" w:hAnsi="微软雅黑" w:eastAsia="微软雅黑" w:cs="微软雅黑"/>
          <w:sz w:val="24"/>
        </w:rPr>
        <w:t>仪表为准。单体电池电压为1.2V-12V的铅酸蓄电池组进行测试的专用仪器。仪器采用当前先进的测试技术原理，本设备放电功率大，体积小，重量轻，上位机数据管理软件功能齐全，大大减少了蓄电池日常测试维护的工作量。</w:t>
      </w:r>
    </w:p>
    <w:p>
      <w:pPr>
        <w:spacing w:line="360" w:lineRule="auto"/>
        <w:ind w:firstLine="600" w:firstLineChars="250"/>
        <w:rPr>
          <w:rFonts w:ascii="微软雅黑" w:hAnsi="微软雅黑" w:eastAsia="微软雅黑" w:cs="微软雅黑"/>
          <w:b/>
          <w:sz w:val="28"/>
          <w:szCs w:val="28"/>
        </w:rPr>
      </w:pPr>
      <w:r>
        <w:rPr>
          <w:rFonts w:hint="eastAsia" w:ascii="微软雅黑" w:hAnsi="微软雅黑" w:eastAsia="微软雅黑" w:cs="微软雅黑"/>
          <w:sz w:val="24"/>
          <w:lang w:eastAsia="zh-Hans"/>
        </w:rPr>
        <w:t>产品别称：</w:t>
      </w:r>
      <w:r>
        <w:rPr>
          <w:rFonts w:hint="eastAsia" w:ascii="微软雅黑" w:hAnsi="微软雅黑" w:eastAsia="微软雅黑" w:cs="微软雅黑"/>
          <w:sz w:val="24"/>
        </w:rPr>
        <w:t>直流系统测试仪，</w:t>
      </w:r>
      <w:r>
        <w:rPr>
          <w:rFonts w:hint="eastAsia" w:ascii="微软雅黑" w:hAnsi="微软雅黑" w:eastAsia="微软雅黑" w:cs="微软雅黑"/>
          <w:sz w:val="24"/>
          <w:lang w:eastAsia="zh-Hans"/>
        </w:rPr>
        <w:t>蓄电池组</w:t>
      </w:r>
      <w:r>
        <w:rPr>
          <w:rFonts w:hint="eastAsia" w:ascii="微软雅黑" w:hAnsi="微软雅黑" w:eastAsia="微软雅黑" w:cs="微软雅黑"/>
          <w:sz w:val="24"/>
        </w:rPr>
        <w:t>充</w:t>
      </w:r>
      <w:r>
        <w:rPr>
          <w:rFonts w:hint="eastAsia" w:ascii="微软雅黑" w:hAnsi="微软雅黑" w:eastAsia="微软雅黑" w:cs="微软雅黑"/>
          <w:sz w:val="24"/>
          <w:lang w:eastAsia="zh-Hans"/>
        </w:rPr>
        <w:t>放电仪</w:t>
      </w:r>
      <w:r>
        <w:rPr>
          <w:rFonts w:hint="eastAsia" w:ascii="微软雅黑" w:hAnsi="微软雅黑" w:eastAsia="微软雅黑" w:cs="微软雅黑"/>
          <w:sz w:val="24"/>
        </w:rPr>
        <w:t>、</w:t>
      </w:r>
      <w:r>
        <w:rPr>
          <w:rFonts w:hint="eastAsia" w:ascii="微软雅黑" w:hAnsi="微软雅黑" w:eastAsia="微软雅黑" w:cs="微软雅黑"/>
          <w:sz w:val="24"/>
          <w:lang w:eastAsia="zh-Hans"/>
        </w:rPr>
        <w:t>蓄电池组</w:t>
      </w:r>
      <w:r>
        <w:rPr>
          <w:rFonts w:hint="eastAsia" w:ascii="微软雅黑" w:hAnsi="微软雅黑" w:eastAsia="微软雅黑" w:cs="微软雅黑"/>
          <w:sz w:val="24"/>
        </w:rPr>
        <w:t>充</w:t>
      </w:r>
      <w:r>
        <w:rPr>
          <w:rFonts w:hint="eastAsia" w:ascii="微软雅黑" w:hAnsi="微软雅黑" w:eastAsia="微软雅黑" w:cs="微软雅黑"/>
          <w:sz w:val="24"/>
          <w:lang w:eastAsia="zh-Hans"/>
        </w:rPr>
        <w:t>放电</w:t>
      </w:r>
      <w:r>
        <w:rPr>
          <w:rFonts w:hint="eastAsia" w:ascii="微软雅黑" w:hAnsi="微软雅黑" w:eastAsia="微软雅黑" w:cs="微软雅黑"/>
          <w:sz w:val="24"/>
        </w:rPr>
        <w:t>一体机</w:t>
      </w:r>
      <w:r>
        <w:rPr>
          <w:rFonts w:hint="eastAsia" w:ascii="微软雅黑" w:hAnsi="微软雅黑" w:eastAsia="微软雅黑" w:cs="微软雅黑"/>
          <w:sz w:val="24"/>
          <w:lang w:eastAsia="zh-Hans"/>
        </w:rPr>
        <w:t>、电池组容量测试仪、蓄电池组</w:t>
      </w:r>
      <w:r>
        <w:rPr>
          <w:rFonts w:hint="eastAsia" w:ascii="微软雅黑" w:hAnsi="微软雅黑" w:eastAsia="微软雅黑" w:cs="微软雅黑"/>
          <w:sz w:val="24"/>
        </w:rPr>
        <w:t>充电放电</w:t>
      </w:r>
      <w:r>
        <w:rPr>
          <w:rFonts w:hint="eastAsia" w:ascii="微软雅黑" w:hAnsi="微软雅黑" w:eastAsia="微软雅黑" w:cs="微软雅黑"/>
          <w:sz w:val="24"/>
          <w:lang w:eastAsia="zh-Hans"/>
        </w:rPr>
        <w:t>快测仪</w:t>
      </w:r>
      <w:r>
        <w:rPr>
          <w:rFonts w:hint="eastAsia" w:ascii="微软雅黑" w:hAnsi="微软雅黑" w:eastAsia="微软雅黑" w:cs="微软雅黑"/>
          <w:sz w:val="24"/>
        </w:rPr>
        <w:t>、电池组负载充电仪</w:t>
      </w:r>
      <w:r>
        <w:rPr>
          <w:rFonts w:hint="eastAsia" w:ascii="微软雅黑" w:hAnsi="微软雅黑" w:eastAsia="微软雅黑" w:cs="微软雅黑"/>
          <w:sz w:val="24"/>
          <w:lang w:eastAsia="zh-Hans"/>
        </w:rPr>
        <w:t>等。</w:t>
      </w:r>
      <w:bookmarkStart w:id="1" w:name="_Toc365903516"/>
    </w:p>
    <w:p>
      <w:pPr>
        <w:spacing w:line="360" w:lineRule="auto"/>
        <w:outlineLvl w:val="0"/>
        <w:rPr>
          <w:rFonts w:hint="eastAsia" w:ascii="微软雅黑" w:hAnsi="微软雅黑" w:eastAsia="微软雅黑" w:cs="微软雅黑"/>
          <w:b/>
          <w:sz w:val="32"/>
          <w:szCs w:val="32"/>
          <w:lang w:eastAsia="zh-Hans"/>
        </w:rPr>
      </w:pPr>
    </w:p>
    <w:p>
      <w:pPr>
        <w:spacing w:line="360" w:lineRule="auto"/>
        <w:outlineLvl w:val="0"/>
        <w:rPr>
          <w:rFonts w:ascii="微软雅黑" w:hAnsi="微软雅黑" w:eastAsia="微软雅黑" w:cs="微软雅黑"/>
          <w:b/>
          <w:sz w:val="32"/>
          <w:szCs w:val="32"/>
        </w:rPr>
      </w:pPr>
      <w:bookmarkStart w:id="2" w:name="_Toc15517"/>
      <w:r>
        <w:rPr>
          <w:rFonts w:hint="eastAsia" w:ascii="微软雅黑" w:hAnsi="微软雅黑" w:eastAsia="微软雅黑" w:cs="微软雅黑"/>
          <w:b/>
          <w:sz w:val="32"/>
          <w:szCs w:val="32"/>
          <w:lang w:eastAsia="zh-Hans"/>
        </w:rPr>
        <w:t>二、性</w:t>
      </w:r>
      <w:r>
        <w:rPr>
          <w:rFonts w:hint="eastAsia" w:ascii="微软雅黑" w:hAnsi="微软雅黑" w:eastAsia="微软雅黑" w:cs="微软雅黑"/>
          <w:b/>
          <w:sz w:val="32"/>
          <w:szCs w:val="32"/>
        </w:rPr>
        <w:t>能特点</w:t>
      </w:r>
      <w:bookmarkEnd w:id="1"/>
      <w:bookmarkEnd w:id="2"/>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ascii="微软雅黑" w:hAnsi="微软雅黑" w:eastAsia="微软雅黑" w:cs="微软雅黑"/>
          <w:color w:val="000000"/>
          <w:sz w:val="24"/>
        </w:rPr>
      </w:pPr>
      <w:r>
        <w:rPr>
          <w:rFonts w:hint="eastAsia" w:ascii="微软雅黑" w:hAnsi="微软雅黑" w:eastAsia="微软雅黑" w:cs="微软雅黑"/>
          <w:color w:val="000000"/>
          <w:sz w:val="24"/>
        </w:rPr>
        <w:t xml:space="preserve">1 </w:t>
      </w:r>
      <w:r>
        <w:rPr>
          <w:rFonts w:hint="eastAsia" w:ascii="微软雅黑" w:hAnsi="微软雅黑" w:eastAsia="微软雅黑" w:cs="微软雅黑"/>
          <w:color w:val="000000"/>
          <w:sz w:val="24"/>
          <w:lang w:eastAsia="zh-Hans"/>
        </w:rPr>
        <w:t>大屏幕：</w:t>
      </w:r>
      <w:r>
        <w:rPr>
          <w:rFonts w:hint="eastAsia" w:ascii="微软雅黑" w:hAnsi="微软雅黑" w:eastAsia="微软雅黑" w:cs="微软雅黑"/>
          <w:color w:val="000000"/>
          <w:sz w:val="24"/>
        </w:rPr>
        <w:t>仪器采用7寸</w:t>
      </w:r>
      <w:r>
        <w:rPr>
          <w:rFonts w:hint="eastAsia" w:ascii="微软雅黑" w:hAnsi="微软雅黑" w:eastAsia="微软雅黑" w:cs="微软雅黑"/>
          <w:color w:val="000000"/>
          <w:sz w:val="24"/>
          <w:lang w:eastAsia="zh-Hans"/>
        </w:rPr>
        <w:t>高清</w:t>
      </w:r>
      <w:r>
        <w:rPr>
          <w:rFonts w:hint="eastAsia" w:ascii="微软雅黑" w:hAnsi="微软雅黑" w:eastAsia="微软雅黑" w:cs="微软雅黑"/>
          <w:color w:val="000000"/>
          <w:sz w:val="24"/>
        </w:rPr>
        <w:t>1024*600</w:t>
      </w:r>
      <w:r>
        <w:rPr>
          <w:rFonts w:hint="eastAsia" w:ascii="微软雅黑" w:hAnsi="微软雅黑" w:eastAsia="微软雅黑" w:cs="微软雅黑"/>
          <w:color w:val="000000"/>
          <w:sz w:val="24"/>
          <w:lang w:eastAsia="zh-Hans"/>
        </w:rPr>
        <w:t>电容</w:t>
      </w:r>
      <w:r>
        <w:rPr>
          <w:rFonts w:hint="eastAsia" w:ascii="微软雅黑" w:hAnsi="微软雅黑" w:eastAsia="微软雅黑" w:cs="微软雅黑"/>
          <w:color w:val="000000"/>
          <w:sz w:val="24"/>
        </w:rPr>
        <w:t>触摸屏操作，直接使用手指即可操作界面。</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ascii="微软雅黑" w:hAnsi="微软雅黑" w:eastAsia="微软雅黑" w:cs="微软雅黑"/>
          <w:color w:val="000000"/>
          <w:sz w:val="24"/>
        </w:rPr>
      </w:pPr>
      <w:r>
        <w:rPr>
          <w:rFonts w:hint="eastAsia" w:ascii="微软雅黑" w:hAnsi="微软雅黑" w:eastAsia="微软雅黑" w:cs="微软雅黑"/>
          <w:color w:val="000000"/>
          <w:sz w:val="24"/>
        </w:rPr>
        <w:t xml:space="preserve">2 </w:t>
      </w:r>
      <w:r>
        <w:rPr>
          <w:rFonts w:hint="eastAsia" w:ascii="微软雅黑" w:hAnsi="微软雅黑" w:eastAsia="微软雅黑" w:cs="微软雅黑"/>
          <w:color w:val="000000"/>
          <w:sz w:val="24"/>
          <w:lang w:eastAsia="zh-Hans"/>
        </w:rPr>
        <w:t>储存：</w:t>
      </w:r>
      <w:r>
        <w:rPr>
          <w:rFonts w:hint="eastAsia" w:ascii="微软雅黑" w:hAnsi="微软雅黑" w:eastAsia="微软雅黑" w:cs="微软雅黑"/>
          <w:color w:val="000000"/>
          <w:sz w:val="24"/>
        </w:rPr>
        <w:t>存储数据方式有内部存储8GB和外部U</w:t>
      </w:r>
      <w:r>
        <w:rPr>
          <w:rFonts w:hint="eastAsia" w:ascii="微软雅黑" w:hAnsi="微软雅黑" w:eastAsia="微软雅黑" w:cs="微软雅黑"/>
          <w:color w:val="000000"/>
          <w:sz w:val="24"/>
          <w:lang w:eastAsia="zh-Hans"/>
        </w:rPr>
        <w:t>盘</w:t>
      </w:r>
      <w:r>
        <w:rPr>
          <w:rFonts w:hint="eastAsia" w:ascii="微软雅黑" w:hAnsi="微软雅黑" w:eastAsia="微软雅黑" w:cs="微软雅黑"/>
          <w:color w:val="000000"/>
          <w:sz w:val="24"/>
        </w:rPr>
        <w:t>存储方式，微型打印机。</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ascii="微软雅黑" w:hAnsi="微软雅黑" w:eastAsia="微软雅黑" w:cs="微软雅黑"/>
          <w:color w:val="000000"/>
          <w:sz w:val="24"/>
        </w:rPr>
      </w:pPr>
      <w:r>
        <w:rPr>
          <w:rFonts w:hint="eastAsia" w:ascii="微软雅黑" w:hAnsi="微软雅黑" w:eastAsia="微软雅黑" w:cs="微软雅黑"/>
          <w:color w:val="000000"/>
          <w:sz w:val="24"/>
        </w:rPr>
        <w:t xml:space="preserve">3 </w:t>
      </w:r>
      <w:r>
        <w:rPr>
          <w:rFonts w:hint="eastAsia" w:ascii="微软雅黑" w:hAnsi="微软雅黑" w:eastAsia="微软雅黑" w:cs="微软雅黑"/>
          <w:color w:val="000000"/>
          <w:sz w:val="24"/>
          <w:lang w:eastAsia="zh-Hans"/>
        </w:rPr>
        <w:t>保护功能：</w:t>
      </w:r>
      <w:r>
        <w:rPr>
          <w:rFonts w:hint="eastAsia" w:ascii="微软雅黑" w:hAnsi="微软雅黑" w:eastAsia="微软雅黑" w:cs="微软雅黑"/>
          <w:color w:val="000000"/>
          <w:sz w:val="24"/>
        </w:rPr>
        <w:t>具有过压、过流、过热、欠压等保护功能。</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ascii="微软雅黑" w:hAnsi="微软雅黑" w:eastAsia="微软雅黑" w:cs="微软雅黑"/>
          <w:sz w:val="24"/>
        </w:rPr>
      </w:pPr>
      <w:r>
        <w:rPr>
          <w:rFonts w:hint="eastAsia" w:ascii="微软雅黑" w:hAnsi="微软雅黑" w:eastAsia="微软雅黑" w:cs="微软雅黑"/>
          <w:color w:val="000000"/>
          <w:sz w:val="24"/>
        </w:rPr>
        <w:t>4 在线监测功能：</w:t>
      </w:r>
      <w:r>
        <w:rPr>
          <w:rFonts w:hint="eastAsia" w:ascii="微软雅黑" w:hAnsi="微软雅黑" w:eastAsia="微软雅黑" w:cs="微软雅黑"/>
          <w:sz w:val="24"/>
        </w:rPr>
        <w:t>在电池组处于在线放电、均充、浮充等状态下，对电池组及单节电池进行实时的监测。(选配)</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ascii="微软雅黑" w:hAnsi="微软雅黑" w:eastAsia="微软雅黑" w:cs="微软雅黑"/>
          <w:color w:val="000000"/>
          <w:sz w:val="24"/>
        </w:rPr>
      </w:pPr>
      <w:r>
        <w:rPr>
          <w:rFonts w:hint="eastAsia" w:ascii="微软雅黑" w:hAnsi="微软雅黑" w:eastAsia="微软雅黑" w:cs="微软雅黑"/>
          <w:color w:val="000000"/>
          <w:sz w:val="24"/>
        </w:rPr>
        <w:t>5 放电测试功能：</w:t>
      </w:r>
      <w:r>
        <w:rPr>
          <w:rFonts w:hint="eastAsia" w:ascii="微软雅黑" w:hAnsi="微软雅黑" w:eastAsia="微软雅黑" w:cs="微软雅黑"/>
          <w:sz w:val="24"/>
        </w:rPr>
        <w:t>在电池组脱离系统后利用</w:t>
      </w:r>
      <w:r>
        <w:rPr>
          <w:rFonts w:hint="eastAsia" w:ascii="微软雅黑" w:hAnsi="微软雅黑" w:eastAsia="微软雅黑" w:cs="微软雅黑"/>
          <w:sz w:val="24"/>
          <w:lang w:eastAsia="zh-Hans"/>
        </w:rPr>
        <w:t>本</w:t>
      </w:r>
      <w:r>
        <w:rPr>
          <w:rFonts w:hint="eastAsia" w:ascii="微软雅黑" w:hAnsi="微软雅黑" w:eastAsia="微软雅黑" w:cs="微软雅黑"/>
          <w:sz w:val="24"/>
        </w:rPr>
        <w:t>假负载进行恒流或恒功率放电，</w:t>
      </w:r>
      <w:r>
        <w:rPr>
          <w:rFonts w:hint="eastAsia" w:ascii="微软雅黑" w:hAnsi="微软雅黑" w:eastAsia="微软雅黑" w:cs="微软雅黑"/>
          <w:sz w:val="24"/>
          <w:lang w:eastAsia="zh-Hans"/>
        </w:rPr>
        <w:t>设置当前电池组类型、单体类型、整体节数、容量、放电电流，终止设置 整组下限、单体下限、时间、放出容量</w:t>
      </w:r>
      <w:r>
        <w:rPr>
          <w:rFonts w:hint="eastAsia" w:ascii="微软雅黑" w:hAnsi="微软雅黑" w:eastAsia="微软雅黑" w:cs="微软雅黑"/>
          <w:sz w:val="24"/>
        </w:rPr>
        <w:t>等参数，测试仪便自动执行放电功能，并实时显示</w:t>
      </w:r>
      <w:r>
        <w:rPr>
          <w:rFonts w:hint="eastAsia" w:ascii="微软雅黑" w:hAnsi="微软雅黑" w:eastAsia="微软雅黑" w:cs="微软雅黑"/>
          <w:sz w:val="24"/>
          <w:lang w:eastAsia="zh-Hans"/>
        </w:rPr>
        <w:t>实时电压、</w:t>
      </w:r>
      <w:r>
        <w:rPr>
          <w:rFonts w:hint="eastAsia" w:ascii="微软雅黑" w:hAnsi="微软雅黑" w:eastAsia="微软雅黑" w:cs="微软雅黑"/>
          <w:sz w:val="24"/>
        </w:rPr>
        <w:t>放电</w:t>
      </w:r>
      <w:r>
        <w:rPr>
          <w:rFonts w:hint="eastAsia" w:ascii="微软雅黑" w:hAnsi="微软雅黑" w:eastAsia="微软雅黑" w:cs="微软雅黑"/>
          <w:sz w:val="24"/>
          <w:lang w:eastAsia="zh-Hans"/>
        </w:rPr>
        <w:t>实时</w:t>
      </w:r>
      <w:r>
        <w:rPr>
          <w:rFonts w:hint="eastAsia" w:ascii="微软雅黑" w:hAnsi="微软雅黑" w:eastAsia="微软雅黑" w:cs="微软雅黑"/>
          <w:sz w:val="24"/>
        </w:rPr>
        <w:t>电流、电池已放容量、单节电池电压、</w:t>
      </w:r>
      <w:r>
        <w:rPr>
          <w:rFonts w:hint="eastAsia" w:ascii="微软雅黑" w:hAnsi="微软雅黑" w:eastAsia="微软雅黑" w:cs="微软雅黑"/>
          <w:sz w:val="24"/>
          <w:lang w:eastAsia="zh-Hans"/>
        </w:rPr>
        <w:t>已</w:t>
      </w:r>
      <w:r>
        <w:rPr>
          <w:rFonts w:hint="eastAsia" w:ascii="微软雅黑" w:hAnsi="微软雅黑" w:eastAsia="微软雅黑" w:cs="微软雅黑"/>
          <w:sz w:val="24"/>
        </w:rPr>
        <w:t>放电时间等数据；</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ascii="微软雅黑" w:hAnsi="微软雅黑" w:eastAsia="微软雅黑" w:cs="微软雅黑"/>
          <w:sz w:val="24"/>
        </w:rPr>
      </w:pPr>
      <w:r>
        <w:rPr>
          <w:rFonts w:hint="eastAsia" w:ascii="微软雅黑" w:hAnsi="微软雅黑" w:eastAsia="微软雅黑" w:cs="微软雅黑"/>
          <w:color w:val="000000"/>
          <w:sz w:val="24"/>
        </w:rPr>
        <w:t>6</w:t>
      </w:r>
      <w:r>
        <w:rPr>
          <w:rFonts w:hint="eastAsia" w:ascii="微软雅黑" w:hAnsi="微软雅黑" w:eastAsia="微软雅黑" w:cs="微软雅黑"/>
          <w:sz w:val="24"/>
        </w:rPr>
        <w:t>充电测试功能：在电池组脱离系统后利用</w:t>
      </w:r>
      <w:r>
        <w:rPr>
          <w:rFonts w:hint="eastAsia" w:ascii="微软雅黑" w:hAnsi="微软雅黑" w:eastAsia="微软雅黑" w:cs="微软雅黑"/>
          <w:sz w:val="24"/>
          <w:lang w:eastAsia="zh-Hans"/>
        </w:rPr>
        <w:t>本</w:t>
      </w:r>
      <w:r>
        <w:rPr>
          <w:rFonts w:hint="eastAsia" w:ascii="微软雅黑" w:hAnsi="微软雅黑" w:eastAsia="微软雅黑" w:cs="微软雅黑"/>
          <w:sz w:val="24"/>
        </w:rPr>
        <w:t>设备进行恒流充电，</w:t>
      </w:r>
      <w:r>
        <w:rPr>
          <w:rFonts w:hint="eastAsia" w:ascii="微软雅黑" w:hAnsi="微软雅黑" w:eastAsia="微软雅黑" w:cs="微软雅黑"/>
          <w:sz w:val="24"/>
          <w:lang w:eastAsia="zh-Hans"/>
        </w:rPr>
        <w:t>设置当前电池组类型、单体类型、整体节数、容量、</w:t>
      </w:r>
      <w:r>
        <w:rPr>
          <w:rFonts w:hint="eastAsia" w:ascii="微软雅黑" w:hAnsi="微软雅黑" w:eastAsia="微软雅黑" w:cs="微软雅黑"/>
          <w:sz w:val="24"/>
        </w:rPr>
        <w:t>充</w:t>
      </w:r>
      <w:r>
        <w:rPr>
          <w:rFonts w:hint="eastAsia" w:ascii="微软雅黑" w:hAnsi="微软雅黑" w:eastAsia="微软雅黑" w:cs="微软雅黑"/>
          <w:sz w:val="24"/>
          <w:lang w:eastAsia="zh-Hans"/>
        </w:rPr>
        <w:t>电电流，</w:t>
      </w:r>
      <w:r>
        <w:rPr>
          <w:rFonts w:hint="eastAsia" w:ascii="微软雅黑" w:hAnsi="微软雅黑" w:eastAsia="微软雅黑" w:cs="微软雅黑"/>
          <w:sz w:val="24"/>
        </w:rPr>
        <w:t>充电时间，充电电压，终止电流等参数，测试仪便自动执行充电功能，并实时显示</w:t>
      </w:r>
      <w:r>
        <w:rPr>
          <w:rFonts w:hint="eastAsia" w:ascii="微软雅黑" w:hAnsi="微软雅黑" w:eastAsia="微软雅黑" w:cs="微软雅黑"/>
          <w:sz w:val="24"/>
          <w:lang w:eastAsia="zh-Hans"/>
        </w:rPr>
        <w:t>实时电压、实时</w:t>
      </w:r>
      <w:r>
        <w:rPr>
          <w:rFonts w:hint="eastAsia" w:ascii="微软雅黑" w:hAnsi="微软雅黑" w:eastAsia="微软雅黑" w:cs="微软雅黑"/>
          <w:sz w:val="24"/>
        </w:rPr>
        <w:t>电流、电池充入容量、时间等数据；</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ascii="微软雅黑" w:hAnsi="微软雅黑" w:eastAsia="微软雅黑" w:cs="微软雅黑"/>
          <w:sz w:val="24"/>
        </w:rPr>
      </w:pPr>
      <w:r>
        <w:rPr>
          <w:rFonts w:hint="eastAsia" w:ascii="微软雅黑" w:hAnsi="微软雅黑" w:eastAsia="微软雅黑" w:cs="微软雅黑"/>
          <w:sz w:val="24"/>
        </w:rPr>
        <w:t>7 活化功能：综合上述放电功能，及充电功能，并可以设置循环次数，设备自动运行</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ascii="微软雅黑" w:hAnsi="微软雅黑" w:eastAsia="微软雅黑" w:cs="微软雅黑"/>
          <w:sz w:val="24"/>
        </w:rPr>
      </w:pPr>
      <w:r>
        <w:rPr>
          <w:rFonts w:hint="eastAsia" w:ascii="微软雅黑" w:hAnsi="微软雅黑" w:eastAsia="微软雅黑" w:cs="微软雅黑"/>
          <w:color w:val="000000"/>
          <w:sz w:val="24"/>
        </w:rPr>
        <w:t>9</w:t>
      </w:r>
      <w:r>
        <w:rPr>
          <w:rFonts w:hint="eastAsia" w:ascii="微软雅黑" w:hAnsi="微软雅黑" w:eastAsia="微软雅黑" w:cs="微软雅黑"/>
          <w:color w:val="000000"/>
          <w:sz w:val="24"/>
          <w:lang w:eastAsia="zh-Hans"/>
        </w:rPr>
        <w:t>实时保护：</w:t>
      </w:r>
      <w:r>
        <w:rPr>
          <w:rFonts w:hint="eastAsia" w:ascii="微软雅黑" w:hAnsi="微软雅黑" w:eastAsia="微软雅黑" w:cs="微软雅黑"/>
          <w:color w:val="000000"/>
          <w:sz w:val="24"/>
        </w:rPr>
        <w:t>在测试过程中当检测到整组或者单体电池异常、测试仪工作异常时，</w:t>
      </w:r>
      <w:r>
        <w:rPr>
          <w:rFonts w:hint="eastAsia" w:ascii="微软雅黑" w:hAnsi="微软雅黑" w:eastAsia="微软雅黑" w:cs="微软雅黑"/>
          <w:sz w:val="24"/>
        </w:rPr>
        <w:t>测试仪自动终止测试，以便对电池进行保护。</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ascii="微软雅黑" w:hAnsi="微软雅黑" w:eastAsia="微软雅黑" w:cs="微软雅黑"/>
          <w:sz w:val="24"/>
        </w:rPr>
      </w:pPr>
      <w:r>
        <w:rPr>
          <w:rFonts w:hint="eastAsia" w:ascii="微软雅黑" w:hAnsi="微软雅黑" w:eastAsia="微软雅黑" w:cs="微软雅黑"/>
          <w:sz w:val="24"/>
        </w:rPr>
        <w:t>10抗干扰能力强：在严重干扰条件下，液晶屏最后一位数据能稳定在±1个字范围内，读数稳定，重复性好。</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ascii="微软雅黑" w:hAnsi="微软雅黑" w:eastAsia="微软雅黑" w:cs="微软雅黑"/>
          <w:sz w:val="24"/>
        </w:rPr>
      </w:pPr>
      <w:r>
        <w:rPr>
          <w:rFonts w:hint="eastAsia" w:ascii="微软雅黑" w:hAnsi="微软雅黑" w:eastAsia="微软雅黑" w:cs="微软雅黑"/>
          <w:sz w:val="24"/>
        </w:rPr>
        <w:t>11使用寿命长：全部采用高精度</w:t>
      </w:r>
      <w:r>
        <w:rPr>
          <w:rFonts w:ascii="微软雅黑" w:hAnsi="微软雅黑" w:eastAsia="微软雅黑" w:cs="微软雅黑"/>
          <w:sz w:val="24"/>
        </w:rPr>
        <w:t>PTC</w:t>
      </w:r>
      <w:r>
        <w:rPr>
          <w:rFonts w:hint="eastAsia" w:ascii="微软雅黑" w:hAnsi="微软雅黑" w:eastAsia="微软雅黑" w:cs="微软雅黑"/>
          <w:sz w:val="24"/>
        </w:rPr>
        <w:t>电阻，有效的消除环境温度对测量结果的影响，采用军工级充电机，充电稳定。</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ascii="微软雅黑" w:hAnsi="微软雅黑" w:eastAsia="微软雅黑" w:cs="微软雅黑"/>
          <w:color w:val="000000"/>
          <w:sz w:val="24"/>
        </w:rPr>
      </w:pPr>
      <w:r>
        <w:rPr>
          <w:rFonts w:hint="eastAsia" w:ascii="微软雅黑" w:hAnsi="微软雅黑" w:eastAsia="微软雅黑" w:cs="微软雅黑"/>
          <w:sz w:val="24"/>
        </w:rPr>
        <w:t>12携带方便：体积小、重量轻。</w:t>
      </w:r>
      <w:r>
        <w:rPr>
          <w:rFonts w:hint="eastAsia" w:ascii="微软雅黑" w:hAnsi="微软雅黑" w:eastAsia="微软雅黑" w:cs="微软雅黑"/>
          <w:color w:val="000000"/>
          <w:sz w:val="24"/>
        </w:rPr>
        <w:t>人性化的操作界面，操作简单，流程清晰， 自带微型打印机。</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微软雅黑" w:hAnsi="微软雅黑" w:eastAsia="微软雅黑" w:cs="微软雅黑"/>
          <w:color w:val="000000"/>
          <w:sz w:val="24"/>
        </w:rPr>
      </w:pPr>
      <w:r>
        <w:rPr>
          <w:rFonts w:ascii="微软雅黑" w:hAnsi="微软雅黑" w:eastAsia="微软雅黑" w:cs="微软雅黑"/>
          <w:color w:val="000000"/>
          <w:sz w:val="24"/>
        </w:rPr>
        <w:t>1</w:t>
      </w:r>
      <w:r>
        <w:rPr>
          <w:rFonts w:hint="eastAsia" w:ascii="微软雅黑" w:hAnsi="微软雅黑" w:eastAsia="微软雅黑" w:cs="微软雅黑"/>
          <w:color w:val="000000"/>
          <w:sz w:val="24"/>
        </w:rPr>
        <w:t>3上位机数据管理软件功能强大，界面友好，提供数据管理、打印、分析、报表统计、自动生成测试报告等功能。</w:t>
      </w:r>
    </w:p>
    <w:p>
      <w:pPr>
        <w:spacing w:line="360" w:lineRule="auto"/>
        <w:outlineLvl w:val="0"/>
        <w:rPr>
          <w:rFonts w:hint="eastAsia" w:ascii="微软雅黑" w:hAnsi="微软雅黑" w:eastAsia="微软雅黑" w:cs="微软雅黑"/>
          <w:b/>
          <w:sz w:val="32"/>
          <w:szCs w:val="32"/>
          <w:lang w:eastAsia="zh-Hans"/>
        </w:rPr>
      </w:pPr>
    </w:p>
    <w:p>
      <w:pPr>
        <w:spacing w:line="400" w:lineRule="exact"/>
        <w:outlineLvl w:val="0"/>
        <w:rPr>
          <w:rFonts w:ascii="微软雅黑" w:hAnsi="微软雅黑" w:eastAsia="微软雅黑" w:cs="微软雅黑"/>
          <w:b/>
          <w:sz w:val="24"/>
        </w:rPr>
      </w:pPr>
      <w:bookmarkStart w:id="3" w:name="_Toc26405"/>
      <w:r>
        <w:rPr>
          <w:rFonts w:hint="eastAsia" w:ascii="微软雅黑" w:hAnsi="微软雅黑" w:eastAsia="微软雅黑" w:cs="微软雅黑"/>
          <w:b/>
          <w:bCs/>
          <w:sz w:val="32"/>
          <w:szCs w:val="32"/>
          <w:lang w:eastAsia="zh-Hans"/>
        </w:rPr>
        <w:t>三</w:t>
      </w:r>
      <w:r>
        <w:rPr>
          <w:rFonts w:hint="eastAsia" w:ascii="微软雅黑" w:hAnsi="微软雅黑" w:eastAsia="微软雅黑" w:cs="微软雅黑"/>
          <w:b/>
          <w:bCs/>
          <w:sz w:val="32"/>
          <w:szCs w:val="32"/>
        </w:rPr>
        <w:t>、技术指标</w:t>
      </w:r>
      <w:bookmarkEnd w:id="3"/>
    </w:p>
    <w:tbl>
      <w:tblPr>
        <w:tblStyle w:val="8"/>
        <w:tblW w:w="4492"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793"/>
        <w:gridCol w:w="48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jc w:val="center"/>
        </w:trPr>
        <w:tc>
          <w:tcPr>
            <w:tcW w:w="1836" w:type="pct"/>
            <w:tcBorders>
              <w:top w:val="single" w:color="auto" w:sz="4" w:space="0"/>
              <w:left w:val="single" w:color="auto" w:sz="4" w:space="0"/>
              <w:right w:val="single" w:color="auto" w:sz="4" w:space="0"/>
            </w:tcBorders>
            <w:vAlign w:val="center"/>
          </w:tcPr>
          <w:p>
            <w:pPr>
              <w:keepNext w:val="0"/>
              <w:keepLines w:val="0"/>
              <w:pageBreakBefore w:val="0"/>
              <w:kinsoku w:val="0"/>
              <w:wordWrap/>
              <w:overflowPunct/>
              <w:topLinePunct w:val="0"/>
              <w:autoSpaceDE w:val="0"/>
              <w:autoSpaceDN w:val="0"/>
              <w:bidi w:val="0"/>
              <w:adjustRightInd w:val="0"/>
              <w:spacing w:line="0" w:lineRule="atLeast"/>
              <w:ind w:left="0"/>
              <w:jc w:val="both"/>
              <w:rPr>
                <w:rFonts w:ascii="微软雅黑" w:hAnsi="微软雅黑" w:eastAsia="微软雅黑" w:cs="微软雅黑"/>
                <w:sz w:val="24"/>
              </w:rPr>
            </w:pPr>
            <w:r>
              <w:rPr>
                <w:rFonts w:hint="eastAsia" w:ascii="微软雅黑" w:hAnsi="微软雅黑" w:eastAsia="微软雅黑" w:cs="微软雅黑"/>
                <w:sz w:val="24"/>
                <w:lang w:eastAsia="zh-Hans"/>
              </w:rPr>
              <w:t>适用于电池组</w:t>
            </w:r>
            <w:r>
              <w:rPr>
                <w:rFonts w:hint="eastAsia" w:ascii="微软雅黑" w:hAnsi="微软雅黑" w:eastAsia="微软雅黑" w:cs="微软雅黑"/>
                <w:sz w:val="24"/>
              </w:rPr>
              <w:t>规格</w:t>
            </w:r>
          </w:p>
        </w:tc>
        <w:tc>
          <w:tcPr>
            <w:tcW w:w="3163" w:type="pct"/>
            <w:tcBorders>
              <w:top w:val="single" w:color="auto" w:sz="4" w:space="0"/>
              <w:left w:val="single" w:color="auto" w:sz="4" w:space="0"/>
              <w:bottom w:val="single" w:color="auto" w:sz="4" w:space="0"/>
              <w:right w:val="single" w:color="auto" w:sz="4" w:space="0"/>
            </w:tcBorders>
            <w:vAlign w:val="center"/>
          </w:tcPr>
          <w:p>
            <w:pPr>
              <w:pStyle w:val="5"/>
              <w:keepNext w:val="0"/>
              <w:keepLines w:val="0"/>
              <w:pageBreakBefore w:val="0"/>
              <w:pBdr>
                <w:bottom w:val="none" w:color="auto" w:sz="0" w:space="0"/>
              </w:pBdr>
              <w:tabs>
                <w:tab w:val="left" w:pos="420"/>
              </w:tabs>
              <w:kinsoku w:val="0"/>
              <w:wordWrap/>
              <w:overflowPunct/>
              <w:topLinePunct w:val="0"/>
              <w:autoSpaceDE w:val="0"/>
              <w:autoSpaceDN w:val="0"/>
              <w:bidi w:val="0"/>
              <w:adjustRightInd w:val="0"/>
              <w:snapToGrid/>
              <w:spacing w:line="0" w:lineRule="atLeast"/>
              <w:ind w:left="0"/>
              <w:jc w:val="both"/>
              <w:rPr>
                <w:rFonts w:ascii="微软雅黑" w:hAnsi="微软雅黑" w:eastAsia="微软雅黑" w:cs="微软雅黑"/>
                <w:b/>
                <w:color w:val="0000FF"/>
                <w:sz w:val="24"/>
                <w:szCs w:val="24"/>
              </w:rPr>
            </w:pPr>
            <w:r>
              <w:rPr>
                <w:rFonts w:hint="eastAsia" w:ascii="微软雅黑" w:hAnsi="微软雅黑" w:eastAsia="微软雅黑" w:cs="微软雅黑"/>
                <w:b/>
                <w:color w:val="0000FF"/>
                <w:sz w:val="24"/>
                <w:szCs w:val="24"/>
              </w:rPr>
              <w:t>DC</w:t>
            </w:r>
            <w:r>
              <w:rPr>
                <w:rFonts w:hint="eastAsia" w:ascii="微软雅黑" w:hAnsi="微软雅黑" w:eastAsia="微软雅黑" w:cs="微软雅黑"/>
                <w:b/>
                <w:color w:val="0000FF"/>
                <w:sz w:val="24"/>
                <w:szCs w:val="24"/>
                <w:lang w:val="en-US" w:eastAsia="zh-CN"/>
              </w:rPr>
              <w:t>48V</w:t>
            </w:r>
            <w:r>
              <w:rPr>
                <w:rFonts w:hint="eastAsia" w:ascii="微软雅黑" w:hAnsi="微软雅黑" w:eastAsia="微软雅黑" w:cs="微软雅黑"/>
                <w:b/>
                <w:color w:val="0000FF"/>
                <w:sz w:val="24"/>
                <w:szCs w:val="24"/>
              </w:rPr>
              <w:t xml:space="preserve"> 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836" w:type="pct"/>
            <w:tcBorders>
              <w:top w:val="nil"/>
              <w:left w:val="single" w:color="auto" w:sz="4" w:space="0"/>
              <w:bottom w:val="single" w:color="auto" w:sz="4" w:space="0"/>
              <w:right w:val="single" w:color="auto" w:sz="4" w:space="0"/>
            </w:tcBorders>
            <w:vAlign w:val="center"/>
          </w:tcPr>
          <w:p>
            <w:pPr>
              <w:keepNext w:val="0"/>
              <w:keepLines w:val="0"/>
              <w:pageBreakBefore w:val="0"/>
              <w:kinsoku w:val="0"/>
              <w:wordWrap/>
              <w:overflowPunct/>
              <w:topLinePunct w:val="0"/>
              <w:autoSpaceDE w:val="0"/>
              <w:autoSpaceDN w:val="0"/>
              <w:bidi w:val="0"/>
              <w:adjustRightInd w:val="0"/>
              <w:spacing w:line="0" w:lineRule="atLeast"/>
              <w:ind w:left="0"/>
              <w:jc w:val="both"/>
              <w:rPr>
                <w:rFonts w:ascii="微软雅黑" w:hAnsi="微软雅黑" w:eastAsia="微软雅黑" w:cs="微软雅黑"/>
                <w:sz w:val="24"/>
              </w:rPr>
            </w:pPr>
            <w:r>
              <w:rPr>
                <w:rFonts w:hint="eastAsia" w:ascii="微软雅黑" w:hAnsi="微软雅黑" w:eastAsia="微软雅黑" w:cs="微软雅黑"/>
                <w:sz w:val="24"/>
              </w:rPr>
              <w:t>整组电压测量范围</w:t>
            </w:r>
          </w:p>
        </w:tc>
        <w:tc>
          <w:tcPr>
            <w:tcW w:w="3163"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val="0"/>
              <w:wordWrap/>
              <w:overflowPunct/>
              <w:topLinePunct w:val="0"/>
              <w:autoSpaceDE w:val="0"/>
              <w:autoSpaceDN w:val="0"/>
              <w:bidi w:val="0"/>
              <w:adjustRightInd w:val="0"/>
              <w:spacing w:line="0" w:lineRule="atLeast"/>
              <w:ind w:left="0"/>
              <w:jc w:val="both"/>
              <w:rPr>
                <w:rFonts w:ascii="微软雅黑" w:hAnsi="微软雅黑" w:eastAsia="微软雅黑" w:cs="微软雅黑"/>
                <w:color w:val="0000FF"/>
                <w:sz w:val="24"/>
              </w:rPr>
            </w:pPr>
            <w:r>
              <w:rPr>
                <w:rFonts w:hint="eastAsia" w:ascii="微软雅黑" w:hAnsi="微软雅黑" w:eastAsia="微软雅黑" w:cs="微软雅黑"/>
                <w:color w:val="0000FF"/>
                <w:sz w:val="24"/>
              </w:rPr>
              <w:t>0～</w:t>
            </w:r>
            <w:r>
              <w:rPr>
                <w:rFonts w:hint="eastAsia" w:ascii="微软雅黑" w:hAnsi="微软雅黑" w:eastAsia="微软雅黑" w:cs="微软雅黑"/>
                <w:color w:val="0000FF"/>
                <w:sz w:val="24"/>
                <w:lang w:val="en-US" w:eastAsia="zh-CN"/>
              </w:rPr>
              <w:t>60</w:t>
            </w:r>
            <w:r>
              <w:rPr>
                <w:rFonts w:hint="eastAsia" w:ascii="微软雅黑" w:hAnsi="微软雅黑" w:eastAsia="微软雅黑" w:cs="微软雅黑"/>
                <w:color w:val="0000FF"/>
                <w:sz w:val="24"/>
              </w:rPr>
              <w:t>V</w:t>
            </w:r>
            <w:r>
              <w:rPr>
                <w:rFonts w:hint="eastAsia" w:ascii="微软雅黑" w:hAnsi="微软雅黑" w:eastAsia="微软雅黑" w:cs="微软雅黑"/>
                <w:i w:val="0"/>
                <w:iCs w:val="0"/>
                <w:color w:val="0000FF"/>
                <w:kern w:val="0"/>
                <w:sz w:val="24"/>
                <w:szCs w:val="24"/>
                <w:u w:val="none"/>
                <w:lang w:val="en-US" w:eastAsia="zh-CN" w:bidi="ar"/>
              </w:rPr>
              <w:t>dc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836"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val="0"/>
              <w:wordWrap/>
              <w:overflowPunct/>
              <w:topLinePunct w:val="0"/>
              <w:autoSpaceDE w:val="0"/>
              <w:autoSpaceDN w:val="0"/>
              <w:bidi w:val="0"/>
              <w:adjustRightInd w:val="0"/>
              <w:spacing w:line="0" w:lineRule="atLeast"/>
              <w:ind w:left="0"/>
              <w:jc w:val="both"/>
              <w:rPr>
                <w:rFonts w:ascii="微软雅黑" w:hAnsi="微软雅黑" w:eastAsia="微软雅黑" w:cs="微软雅黑"/>
                <w:sz w:val="24"/>
              </w:rPr>
            </w:pPr>
            <w:r>
              <w:rPr>
                <w:rFonts w:hint="eastAsia" w:ascii="微软雅黑" w:hAnsi="微软雅黑" w:eastAsia="微软雅黑" w:cs="微软雅黑"/>
                <w:sz w:val="24"/>
              </w:rPr>
              <w:t>整组电压分辨率</w:t>
            </w:r>
          </w:p>
        </w:tc>
        <w:tc>
          <w:tcPr>
            <w:tcW w:w="3163"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val="0"/>
              <w:wordWrap/>
              <w:overflowPunct/>
              <w:topLinePunct w:val="0"/>
              <w:autoSpaceDE w:val="0"/>
              <w:autoSpaceDN w:val="0"/>
              <w:bidi w:val="0"/>
              <w:adjustRightInd w:val="0"/>
              <w:spacing w:line="0" w:lineRule="atLeast"/>
              <w:ind w:left="0"/>
              <w:jc w:val="both"/>
              <w:rPr>
                <w:rFonts w:ascii="微软雅黑" w:hAnsi="微软雅黑" w:eastAsia="微软雅黑" w:cs="微软雅黑"/>
                <w:color w:val="0000FF"/>
                <w:sz w:val="24"/>
              </w:rPr>
            </w:pPr>
            <w:r>
              <w:rPr>
                <w:rFonts w:hint="eastAsia" w:ascii="微软雅黑" w:hAnsi="微软雅黑" w:eastAsia="微软雅黑" w:cs="微软雅黑"/>
                <w:color w:val="0000FF"/>
                <w:sz w:val="24"/>
              </w:rPr>
              <w:t>0.1V</w:t>
            </w:r>
            <w:r>
              <w:rPr>
                <w:rFonts w:hint="eastAsia" w:ascii="微软雅黑" w:hAnsi="微软雅黑" w:eastAsia="微软雅黑" w:cs="微软雅黑"/>
                <w:i w:val="0"/>
                <w:iCs w:val="0"/>
                <w:color w:val="0000FF"/>
                <w:kern w:val="0"/>
                <w:sz w:val="24"/>
                <w:szCs w:val="24"/>
                <w:u w:val="none"/>
                <w:lang w:val="en-US" w:eastAsia="zh-CN" w:bidi="ar"/>
              </w:rPr>
              <w:t>dc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836"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val="0"/>
              <w:wordWrap/>
              <w:overflowPunct/>
              <w:topLinePunct w:val="0"/>
              <w:autoSpaceDE w:val="0"/>
              <w:autoSpaceDN w:val="0"/>
              <w:bidi w:val="0"/>
              <w:adjustRightInd w:val="0"/>
              <w:spacing w:line="0" w:lineRule="atLeast"/>
              <w:ind w:left="0"/>
              <w:jc w:val="both"/>
              <w:rPr>
                <w:rFonts w:ascii="微软雅黑" w:hAnsi="微软雅黑" w:eastAsia="微软雅黑" w:cs="微软雅黑"/>
                <w:sz w:val="24"/>
              </w:rPr>
            </w:pPr>
            <w:r>
              <w:rPr>
                <w:rFonts w:hint="eastAsia" w:ascii="微软雅黑" w:hAnsi="微软雅黑" w:eastAsia="微软雅黑" w:cs="微软雅黑"/>
                <w:sz w:val="24"/>
              </w:rPr>
              <w:t>电压测试精度</w:t>
            </w:r>
          </w:p>
        </w:tc>
        <w:tc>
          <w:tcPr>
            <w:tcW w:w="3163"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val="0"/>
              <w:wordWrap/>
              <w:overflowPunct/>
              <w:topLinePunct w:val="0"/>
              <w:autoSpaceDE w:val="0"/>
              <w:autoSpaceDN w:val="0"/>
              <w:bidi w:val="0"/>
              <w:adjustRightInd w:val="0"/>
              <w:spacing w:line="0" w:lineRule="atLeast"/>
              <w:ind w:left="0"/>
              <w:jc w:val="both"/>
              <w:rPr>
                <w:rFonts w:ascii="微软雅黑" w:hAnsi="微软雅黑" w:eastAsia="微软雅黑" w:cs="微软雅黑"/>
                <w:color w:val="0000FF"/>
                <w:sz w:val="24"/>
              </w:rPr>
            </w:pPr>
            <w:r>
              <w:rPr>
                <w:rFonts w:hint="eastAsia" w:ascii="微软雅黑" w:hAnsi="微软雅黑" w:eastAsia="微软雅黑" w:cs="微软雅黑"/>
                <w:i w:val="0"/>
                <w:iCs w:val="0"/>
                <w:color w:val="0000FF"/>
                <w:kern w:val="0"/>
                <w:sz w:val="24"/>
                <w:szCs w:val="24"/>
                <w:u w:val="none"/>
                <w:lang w:val="en-US" w:eastAsia="zh-CN" w:bidi="ar"/>
              </w:rPr>
              <w:t>&lt;±0.2%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jc w:val="center"/>
        </w:trPr>
        <w:tc>
          <w:tcPr>
            <w:tcW w:w="1836"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val="0"/>
              <w:wordWrap/>
              <w:overflowPunct/>
              <w:topLinePunct w:val="0"/>
              <w:autoSpaceDE w:val="0"/>
              <w:autoSpaceDN w:val="0"/>
              <w:bidi w:val="0"/>
              <w:adjustRightInd w:val="0"/>
              <w:spacing w:line="0" w:lineRule="atLeast"/>
              <w:ind w:left="0"/>
              <w:jc w:val="both"/>
              <w:rPr>
                <w:rFonts w:ascii="微软雅黑" w:hAnsi="微软雅黑" w:eastAsia="微软雅黑" w:cs="微软雅黑"/>
                <w:sz w:val="24"/>
              </w:rPr>
            </w:pPr>
            <w:r>
              <w:rPr>
                <w:rFonts w:hint="eastAsia" w:ascii="微软雅黑" w:hAnsi="微软雅黑" w:eastAsia="微软雅黑" w:cs="微软雅黑"/>
                <w:sz w:val="24"/>
              </w:rPr>
              <w:t>恒流放电电压</w:t>
            </w:r>
            <w:r>
              <w:rPr>
                <w:rFonts w:hint="eastAsia" w:ascii="微软雅黑" w:hAnsi="微软雅黑" w:eastAsia="微软雅黑" w:cs="微软雅黑"/>
                <w:sz w:val="24"/>
                <w:lang w:val="en-US" w:eastAsia="zh-CN"/>
              </w:rPr>
              <w:t>电流</w:t>
            </w:r>
            <w:r>
              <w:rPr>
                <w:rFonts w:hint="eastAsia" w:ascii="微软雅黑" w:hAnsi="微软雅黑" w:eastAsia="微软雅黑" w:cs="微软雅黑"/>
                <w:sz w:val="24"/>
              </w:rPr>
              <w:t>范围</w:t>
            </w:r>
          </w:p>
        </w:tc>
        <w:tc>
          <w:tcPr>
            <w:tcW w:w="3163"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val="0"/>
              <w:wordWrap/>
              <w:overflowPunct/>
              <w:topLinePunct w:val="0"/>
              <w:autoSpaceDE w:val="0"/>
              <w:autoSpaceDN w:val="0"/>
              <w:bidi w:val="0"/>
              <w:adjustRightInd w:val="0"/>
              <w:spacing w:line="0" w:lineRule="atLeast"/>
              <w:ind w:left="0"/>
              <w:jc w:val="both"/>
              <w:rPr>
                <w:rFonts w:hint="default" w:ascii="微软雅黑" w:hAnsi="微软雅黑" w:eastAsia="微软雅黑" w:cs="微软雅黑"/>
                <w:color w:val="0000FF"/>
                <w:kern w:val="2"/>
                <w:sz w:val="24"/>
                <w:szCs w:val="24"/>
                <w:lang w:val="en-US" w:eastAsia="zh-CN" w:bidi="ar-SA"/>
              </w:rPr>
            </w:pPr>
            <w:r>
              <w:rPr>
                <w:rFonts w:hint="eastAsia" w:ascii="微软雅黑" w:hAnsi="微软雅黑" w:eastAsia="微软雅黑" w:cs="微软雅黑"/>
                <w:b/>
                <w:color w:val="0000FF"/>
                <w:sz w:val="24"/>
                <w:szCs w:val="24"/>
              </w:rPr>
              <w:t>DC</w:t>
            </w:r>
            <w:r>
              <w:rPr>
                <w:rFonts w:hint="eastAsia" w:ascii="微软雅黑" w:hAnsi="微软雅黑" w:eastAsia="微软雅黑" w:cs="微软雅黑"/>
                <w:b/>
                <w:color w:val="0000FF"/>
                <w:sz w:val="24"/>
                <w:szCs w:val="24"/>
                <w:lang w:val="en-US" w:eastAsia="zh-CN"/>
              </w:rPr>
              <w:t>40~60V</w:t>
            </w:r>
            <w:r>
              <w:rPr>
                <w:rFonts w:hint="eastAsia" w:ascii="微软雅黑" w:hAnsi="微软雅黑" w:eastAsia="微软雅黑" w:cs="微软雅黑"/>
                <w:b/>
                <w:color w:val="0000FF"/>
                <w:sz w:val="24"/>
                <w:szCs w:val="24"/>
              </w:rPr>
              <w:t xml:space="preserve"> </w:t>
            </w:r>
            <w:r>
              <w:rPr>
                <w:rFonts w:hint="eastAsia" w:ascii="微软雅黑" w:hAnsi="微软雅黑" w:eastAsia="微软雅黑" w:cs="微软雅黑"/>
                <w:b/>
                <w:color w:val="0000FF"/>
                <w:sz w:val="24"/>
                <w:szCs w:val="24"/>
                <w:lang w:eastAsia="zh-CN"/>
              </w:rPr>
              <w:t>；</w:t>
            </w:r>
            <w:r>
              <w:rPr>
                <w:rFonts w:hint="eastAsia" w:ascii="微软雅黑" w:hAnsi="微软雅黑" w:eastAsia="微软雅黑" w:cs="微软雅黑"/>
                <w:b/>
                <w:color w:val="0000FF"/>
                <w:sz w:val="24"/>
                <w:szCs w:val="24"/>
                <w:lang w:val="en-US" w:eastAsia="zh-CN"/>
              </w:rPr>
              <w:t xml:space="preserve">0~50A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836"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val="0"/>
              <w:wordWrap/>
              <w:overflowPunct/>
              <w:topLinePunct w:val="0"/>
              <w:autoSpaceDE w:val="0"/>
              <w:autoSpaceDN w:val="0"/>
              <w:bidi w:val="0"/>
              <w:adjustRightInd w:val="0"/>
              <w:spacing w:line="0" w:lineRule="atLeast"/>
              <w:ind w:left="0"/>
              <w:jc w:val="both"/>
              <w:rPr>
                <w:rFonts w:hint="default" w:ascii="微软雅黑" w:hAnsi="微软雅黑" w:eastAsia="微软雅黑" w:cs="微软雅黑"/>
                <w:kern w:val="2"/>
                <w:sz w:val="24"/>
                <w:szCs w:val="24"/>
                <w:lang w:val="en-US" w:eastAsia="zh-CN" w:bidi="ar-SA"/>
              </w:rPr>
            </w:pPr>
            <w:r>
              <w:rPr>
                <w:rFonts w:hint="eastAsia" w:ascii="微软雅黑" w:hAnsi="微软雅黑" w:eastAsia="微软雅黑" w:cs="微软雅黑"/>
                <w:kern w:val="2"/>
                <w:sz w:val="24"/>
                <w:szCs w:val="24"/>
                <w:lang w:val="en-US" w:eastAsia="zh-CN" w:bidi="ar-SA"/>
              </w:rPr>
              <w:t>放电电流分辨率</w:t>
            </w:r>
          </w:p>
        </w:tc>
        <w:tc>
          <w:tcPr>
            <w:tcW w:w="3163"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val="0"/>
              <w:wordWrap/>
              <w:overflowPunct/>
              <w:topLinePunct w:val="0"/>
              <w:autoSpaceDE w:val="0"/>
              <w:autoSpaceDN w:val="0"/>
              <w:bidi w:val="0"/>
              <w:adjustRightInd w:val="0"/>
              <w:spacing w:line="0" w:lineRule="atLeast"/>
              <w:ind w:left="0"/>
              <w:jc w:val="both"/>
              <w:rPr>
                <w:rFonts w:hint="default" w:ascii="微软雅黑" w:hAnsi="微软雅黑" w:eastAsia="微软雅黑" w:cs="微软雅黑"/>
                <w:kern w:val="2"/>
                <w:sz w:val="24"/>
                <w:szCs w:val="24"/>
                <w:lang w:val="en-US" w:eastAsia="zh-CN" w:bidi="ar-SA"/>
              </w:rPr>
            </w:pPr>
            <w:r>
              <w:rPr>
                <w:rFonts w:hint="eastAsia" w:ascii="微软雅黑" w:hAnsi="微软雅黑" w:eastAsia="微软雅黑" w:cs="微软雅黑"/>
                <w:kern w:val="2"/>
                <w:sz w:val="24"/>
                <w:szCs w:val="24"/>
                <w:lang w:val="en-US" w:eastAsia="zh-CN" w:bidi="ar-SA"/>
              </w:rPr>
              <w:t>0.1A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836"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val="0"/>
              <w:wordWrap/>
              <w:overflowPunct/>
              <w:topLinePunct w:val="0"/>
              <w:autoSpaceDE w:val="0"/>
              <w:autoSpaceDN w:val="0"/>
              <w:bidi w:val="0"/>
              <w:adjustRightInd w:val="0"/>
              <w:spacing w:line="0" w:lineRule="atLeast"/>
              <w:ind w:left="0" w:leftChars="0"/>
              <w:jc w:val="both"/>
              <w:rPr>
                <w:rFonts w:hint="eastAsia" w:ascii="微软雅黑" w:hAnsi="微软雅黑" w:eastAsia="微软雅黑" w:cs="微软雅黑"/>
                <w:snapToGrid w:val="0"/>
                <w:color w:val="000000"/>
                <w:kern w:val="2"/>
                <w:sz w:val="24"/>
                <w:szCs w:val="24"/>
                <w:lang w:val="en-US" w:eastAsia="zh-CN" w:bidi="ar-SA"/>
              </w:rPr>
            </w:pPr>
            <w:r>
              <w:rPr>
                <w:rFonts w:hint="eastAsia" w:ascii="微软雅黑" w:hAnsi="微软雅黑" w:eastAsia="微软雅黑" w:cs="微软雅黑"/>
                <w:sz w:val="24"/>
              </w:rPr>
              <w:t>放电电流控制精度</w:t>
            </w:r>
          </w:p>
        </w:tc>
        <w:tc>
          <w:tcPr>
            <w:tcW w:w="3163"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val="0"/>
              <w:wordWrap/>
              <w:overflowPunct/>
              <w:topLinePunct w:val="0"/>
              <w:autoSpaceDE w:val="0"/>
              <w:autoSpaceDN w:val="0"/>
              <w:bidi w:val="0"/>
              <w:adjustRightInd w:val="0"/>
              <w:spacing w:line="0" w:lineRule="atLeast"/>
              <w:ind w:left="0" w:leftChars="0"/>
              <w:jc w:val="both"/>
              <w:rPr>
                <w:rFonts w:hint="default" w:ascii="微软雅黑" w:hAnsi="微软雅黑" w:eastAsia="微软雅黑" w:cs="微软雅黑"/>
                <w:snapToGrid w:val="0"/>
                <w:color w:val="000000"/>
                <w:kern w:val="2"/>
                <w:sz w:val="24"/>
                <w:szCs w:val="24"/>
                <w:lang w:val="en-US" w:eastAsia="zh-CN" w:bidi="ar-SA"/>
              </w:rPr>
            </w:pPr>
            <w:r>
              <w:rPr>
                <w:rFonts w:hint="eastAsia" w:ascii="微软雅黑" w:hAnsi="微软雅黑" w:eastAsia="微软雅黑" w:cs="微软雅黑"/>
                <w:i w:val="0"/>
                <w:iCs w:val="0"/>
                <w:color w:val="000000"/>
                <w:kern w:val="0"/>
                <w:sz w:val="24"/>
                <w:szCs w:val="24"/>
                <w:u w:val="none"/>
                <w:lang w:val="en-US" w:eastAsia="zh-CN" w:bidi="ar"/>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836"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val="0"/>
              <w:wordWrap/>
              <w:overflowPunct/>
              <w:topLinePunct w:val="0"/>
              <w:autoSpaceDE w:val="0"/>
              <w:autoSpaceDN w:val="0"/>
              <w:bidi w:val="0"/>
              <w:adjustRightInd w:val="0"/>
              <w:spacing w:line="0" w:lineRule="atLeast"/>
              <w:ind w:left="0"/>
              <w:jc w:val="both"/>
              <w:rPr>
                <w:rFonts w:hint="default"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通讯方式1</w:t>
            </w:r>
          </w:p>
        </w:tc>
        <w:tc>
          <w:tcPr>
            <w:tcW w:w="3163" w:type="pct"/>
            <w:tcBorders>
              <w:top w:val="single" w:color="auto" w:sz="4" w:space="0"/>
              <w:left w:val="single" w:color="auto" w:sz="4" w:space="0"/>
              <w:bottom w:val="single" w:color="auto" w:sz="4" w:space="0"/>
              <w:right w:val="single" w:color="auto" w:sz="4" w:space="0"/>
            </w:tcBorders>
            <w:vAlign w:val="center"/>
          </w:tcPr>
          <w:p>
            <w:pPr>
              <w:pStyle w:val="7"/>
              <w:keepNext w:val="0"/>
              <w:keepLines w:val="0"/>
              <w:pageBreakBefore w:val="0"/>
              <w:widowControl w:val="0"/>
              <w:kinsoku w:val="0"/>
              <w:wordWrap/>
              <w:overflowPunct/>
              <w:topLinePunct w:val="0"/>
              <w:autoSpaceDE w:val="0"/>
              <w:autoSpaceDN w:val="0"/>
              <w:bidi w:val="0"/>
              <w:adjustRightInd w:val="0"/>
              <w:spacing w:before="0" w:beforeAutospacing="0" w:after="0" w:afterAutospacing="0" w:line="0" w:lineRule="atLeast"/>
              <w:ind w:left="0"/>
              <w:jc w:val="both"/>
              <w:rPr>
                <w:rFonts w:hint="default" w:ascii="微软雅黑" w:hAnsi="微软雅黑" w:eastAsia="微软雅黑" w:cs="微软雅黑"/>
                <w:kern w:val="2"/>
                <w:szCs w:val="24"/>
                <w:lang w:val="en-US" w:eastAsia="zh-CN"/>
              </w:rPr>
            </w:pPr>
            <w:r>
              <w:rPr>
                <w:rFonts w:hint="eastAsia" w:ascii="微软雅黑" w:hAnsi="微软雅黑" w:eastAsia="微软雅黑" w:cs="微软雅黑"/>
                <w:kern w:val="2"/>
                <w:szCs w:val="24"/>
                <w:lang w:val="en-US" w:eastAsia="zh-CN"/>
              </w:rPr>
              <w:t>RS485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836"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val="0"/>
              <w:wordWrap/>
              <w:overflowPunct/>
              <w:topLinePunct w:val="0"/>
              <w:autoSpaceDE w:val="0"/>
              <w:autoSpaceDN w:val="0"/>
              <w:bidi w:val="0"/>
              <w:adjustRightInd w:val="0"/>
              <w:spacing w:line="0" w:lineRule="atLeast"/>
              <w:ind w:left="0" w:leftChars="0"/>
              <w:jc w:val="both"/>
              <w:rPr>
                <w:rFonts w:hint="eastAsia" w:ascii="微软雅黑" w:hAnsi="微软雅黑" w:eastAsia="微软雅黑" w:cs="微软雅黑"/>
                <w:snapToGrid w:val="0"/>
                <w:color w:val="000000"/>
                <w:kern w:val="2"/>
                <w:sz w:val="24"/>
                <w:szCs w:val="24"/>
                <w:lang w:val="en-US" w:eastAsia="zh-CN" w:bidi="ar-SA"/>
              </w:rPr>
            </w:pPr>
            <w:r>
              <w:rPr>
                <w:rFonts w:hint="eastAsia" w:ascii="微软雅黑" w:hAnsi="微软雅黑" w:eastAsia="微软雅黑" w:cs="微软雅黑"/>
                <w:sz w:val="24"/>
              </w:rPr>
              <w:t>显示方式</w:t>
            </w:r>
          </w:p>
        </w:tc>
        <w:tc>
          <w:tcPr>
            <w:tcW w:w="3163"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val="0"/>
              <w:wordWrap/>
              <w:overflowPunct/>
              <w:topLinePunct w:val="0"/>
              <w:autoSpaceDE w:val="0"/>
              <w:autoSpaceDN w:val="0"/>
              <w:bidi w:val="0"/>
              <w:adjustRightInd w:val="0"/>
              <w:spacing w:line="0" w:lineRule="atLeast"/>
              <w:ind w:left="0" w:leftChars="0"/>
              <w:jc w:val="both"/>
              <w:rPr>
                <w:rFonts w:hint="eastAsia" w:ascii="微软雅黑" w:hAnsi="微软雅黑" w:eastAsia="微软雅黑" w:cs="微软雅黑"/>
                <w:snapToGrid w:val="0"/>
                <w:color w:val="000000"/>
                <w:kern w:val="2"/>
                <w:sz w:val="24"/>
                <w:szCs w:val="24"/>
                <w:lang w:val="en-US" w:eastAsia="zh-CN" w:bidi="ar-SA"/>
              </w:rPr>
            </w:pPr>
            <w:r>
              <w:rPr>
                <w:rFonts w:hint="eastAsia" w:ascii="微软雅黑" w:hAnsi="微软雅黑" w:eastAsia="微软雅黑" w:cs="微软雅黑"/>
                <w:sz w:val="24"/>
              </w:rPr>
              <w:t>电容触摸7寸1024*600高清分辨率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836"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val="0"/>
              <w:wordWrap/>
              <w:overflowPunct/>
              <w:topLinePunct w:val="0"/>
              <w:autoSpaceDE w:val="0"/>
              <w:autoSpaceDN w:val="0"/>
              <w:bidi w:val="0"/>
              <w:adjustRightInd w:val="0"/>
              <w:spacing w:line="0" w:lineRule="atLeast"/>
              <w:ind w:left="0" w:leftChars="0"/>
              <w:jc w:val="both"/>
              <w:rPr>
                <w:rFonts w:hint="eastAsia"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充放电时间</w:t>
            </w:r>
          </w:p>
        </w:tc>
        <w:tc>
          <w:tcPr>
            <w:tcW w:w="3163"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val="0"/>
              <w:wordWrap/>
              <w:overflowPunct/>
              <w:topLinePunct w:val="0"/>
              <w:autoSpaceDE w:val="0"/>
              <w:autoSpaceDN w:val="0"/>
              <w:bidi w:val="0"/>
              <w:adjustRightInd w:val="0"/>
              <w:spacing w:line="0" w:lineRule="atLeast"/>
              <w:ind w:left="0" w:leftChars="0"/>
              <w:jc w:val="both"/>
              <w:rPr>
                <w:rFonts w:hint="eastAsia"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0~99小时59分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836"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val="0"/>
              <w:wordWrap/>
              <w:overflowPunct/>
              <w:topLinePunct w:val="0"/>
              <w:autoSpaceDE w:val="0"/>
              <w:autoSpaceDN w:val="0"/>
              <w:bidi w:val="0"/>
              <w:adjustRightInd w:val="0"/>
              <w:spacing w:line="0" w:lineRule="atLeast"/>
              <w:ind w:left="0" w:leftChars="0"/>
              <w:jc w:val="both"/>
              <w:rPr>
                <w:rFonts w:hint="eastAsia" w:ascii="微软雅黑" w:hAnsi="微软雅黑" w:eastAsia="微软雅黑" w:cs="微软雅黑"/>
                <w:snapToGrid w:val="0"/>
                <w:color w:val="000000"/>
                <w:kern w:val="0"/>
                <w:sz w:val="24"/>
                <w:szCs w:val="21"/>
                <w:lang w:val="en-US" w:eastAsia="zh-CN" w:bidi="ar-SA"/>
              </w:rPr>
            </w:pPr>
            <w:r>
              <w:rPr>
                <w:rFonts w:hint="eastAsia" w:ascii="微软雅黑" w:hAnsi="微软雅黑" w:eastAsia="微软雅黑" w:cs="微软雅黑"/>
                <w:sz w:val="24"/>
                <w:lang w:val="en-US" w:eastAsia="zh-CN"/>
              </w:rPr>
              <w:t>打印机</w:t>
            </w:r>
          </w:p>
        </w:tc>
        <w:tc>
          <w:tcPr>
            <w:tcW w:w="3163"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val="0"/>
              <w:wordWrap/>
              <w:overflowPunct/>
              <w:topLinePunct w:val="0"/>
              <w:autoSpaceDE w:val="0"/>
              <w:autoSpaceDN w:val="0"/>
              <w:bidi w:val="0"/>
              <w:adjustRightInd w:val="0"/>
              <w:spacing w:line="0" w:lineRule="atLeast"/>
              <w:ind w:left="0" w:leftChars="0"/>
              <w:jc w:val="both"/>
              <w:rPr>
                <w:rFonts w:hint="eastAsia" w:ascii="微软雅黑" w:hAnsi="微软雅黑" w:eastAsia="微软雅黑" w:cs="微软雅黑"/>
                <w:snapToGrid w:val="0"/>
                <w:color w:val="000000"/>
                <w:kern w:val="0"/>
                <w:sz w:val="24"/>
                <w:szCs w:val="21"/>
                <w:lang w:val="en-US" w:eastAsia="zh-CN" w:bidi="ar-SA"/>
              </w:rPr>
            </w:pPr>
            <w:r>
              <w:rPr>
                <w:rFonts w:hint="eastAsia" w:ascii="微软雅黑" w:hAnsi="微软雅黑" w:eastAsia="微软雅黑" w:cs="微软雅黑"/>
                <w:sz w:val="24"/>
                <w:lang w:val="en-US" w:eastAsia="zh-CN"/>
              </w:rPr>
              <w:t>自带微型热敏打印机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836"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val="0"/>
              <w:wordWrap/>
              <w:overflowPunct/>
              <w:topLinePunct w:val="0"/>
              <w:autoSpaceDE w:val="0"/>
              <w:autoSpaceDN w:val="0"/>
              <w:bidi w:val="0"/>
              <w:adjustRightInd w:val="0"/>
              <w:spacing w:line="0" w:lineRule="atLeast"/>
              <w:ind w:left="0"/>
              <w:jc w:val="both"/>
              <w:rPr>
                <w:rFonts w:hint="eastAsia" w:ascii="微软雅黑" w:hAnsi="微软雅黑" w:eastAsia="微软雅黑" w:cs="微软雅黑"/>
                <w:kern w:val="2"/>
                <w:sz w:val="24"/>
                <w:szCs w:val="24"/>
                <w:lang w:val="en-US" w:eastAsia="zh-CN" w:bidi="ar-SA"/>
              </w:rPr>
            </w:pPr>
            <w:r>
              <w:rPr>
                <w:rFonts w:hint="eastAsia" w:ascii="微软雅黑" w:hAnsi="微软雅黑" w:eastAsia="微软雅黑" w:cs="微软雅黑"/>
                <w:sz w:val="24"/>
              </w:rPr>
              <w:t>散热方式</w:t>
            </w:r>
          </w:p>
        </w:tc>
        <w:tc>
          <w:tcPr>
            <w:tcW w:w="3163" w:type="pct"/>
            <w:tcBorders>
              <w:top w:val="single" w:color="auto" w:sz="4" w:space="0"/>
              <w:left w:val="single" w:color="auto" w:sz="4" w:space="0"/>
              <w:bottom w:val="single" w:color="auto" w:sz="4" w:space="0"/>
              <w:right w:val="single" w:color="auto" w:sz="4" w:space="0"/>
            </w:tcBorders>
            <w:vAlign w:val="center"/>
          </w:tcPr>
          <w:p>
            <w:pPr>
              <w:pStyle w:val="7"/>
              <w:keepNext w:val="0"/>
              <w:keepLines w:val="0"/>
              <w:pageBreakBefore w:val="0"/>
              <w:widowControl w:val="0"/>
              <w:kinsoku w:val="0"/>
              <w:wordWrap/>
              <w:overflowPunct/>
              <w:topLinePunct w:val="0"/>
              <w:autoSpaceDE w:val="0"/>
              <w:autoSpaceDN w:val="0"/>
              <w:bidi w:val="0"/>
              <w:adjustRightInd w:val="0"/>
              <w:spacing w:before="0" w:beforeAutospacing="0" w:after="0" w:afterAutospacing="0" w:line="0" w:lineRule="atLeast"/>
              <w:ind w:left="0"/>
              <w:jc w:val="both"/>
              <w:rPr>
                <w:rFonts w:hint="eastAsia" w:ascii="微软雅黑" w:hAnsi="微软雅黑" w:eastAsia="微软雅黑" w:cs="微软雅黑"/>
                <w:kern w:val="2"/>
                <w:sz w:val="24"/>
                <w:szCs w:val="24"/>
                <w:lang w:val="en-US" w:eastAsia="zh-CN" w:bidi="ar-SA"/>
              </w:rPr>
            </w:pPr>
            <w:r>
              <w:rPr>
                <w:rFonts w:hint="eastAsia" w:ascii="微软雅黑" w:hAnsi="微软雅黑" w:eastAsia="微软雅黑" w:cs="微软雅黑"/>
                <w:kern w:val="2"/>
                <w:szCs w:val="24"/>
              </w:rPr>
              <w:t>强风冷制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836"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val="0"/>
              <w:wordWrap/>
              <w:overflowPunct/>
              <w:topLinePunct w:val="0"/>
              <w:autoSpaceDE w:val="0"/>
              <w:autoSpaceDN w:val="0"/>
              <w:bidi w:val="0"/>
              <w:adjustRightInd w:val="0"/>
              <w:spacing w:line="0" w:lineRule="atLeast"/>
              <w:ind w:left="0"/>
              <w:jc w:val="both"/>
              <w:rPr>
                <w:rFonts w:hint="eastAsia" w:ascii="微软雅黑" w:hAnsi="微软雅黑" w:eastAsia="微软雅黑" w:cs="微软雅黑"/>
                <w:kern w:val="2"/>
                <w:sz w:val="24"/>
                <w:szCs w:val="24"/>
                <w:lang w:val="en-US" w:eastAsia="zh-CN" w:bidi="ar-SA"/>
              </w:rPr>
            </w:pPr>
            <w:r>
              <w:rPr>
                <w:rFonts w:hint="eastAsia" w:ascii="微软雅黑" w:hAnsi="微软雅黑" w:eastAsia="微软雅黑" w:cs="微软雅黑"/>
                <w:sz w:val="24"/>
              </w:rPr>
              <w:t>工作电压</w:t>
            </w:r>
          </w:p>
        </w:tc>
        <w:tc>
          <w:tcPr>
            <w:tcW w:w="3163"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val="0"/>
              <w:wordWrap/>
              <w:overflowPunct/>
              <w:topLinePunct w:val="0"/>
              <w:autoSpaceDE w:val="0"/>
              <w:autoSpaceDN w:val="0"/>
              <w:bidi w:val="0"/>
              <w:adjustRightInd w:val="0"/>
              <w:spacing w:line="0" w:lineRule="atLeast"/>
              <w:ind w:left="0"/>
              <w:jc w:val="both"/>
              <w:rPr>
                <w:rFonts w:hint="eastAsia" w:ascii="微软雅黑" w:hAnsi="微软雅黑" w:eastAsia="微软雅黑" w:cs="微软雅黑"/>
                <w:kern w:val="2"/>
                <w:sz w:val="24"/>
                <w:szCs w:val="24"/>
                <w:lang w:val="en-US" w:eastAsia="zh-CN" w:bidi="ar-SA"/>
              </w:rPr>
            </w:pPr>
            <w:r>
              <w:rPr>
                <w:rFonts w:hint="eastAsia" w:ascii="微软雅黑" w:hAnsi="微软雅黑" w:eastAsia="微软雅黑" w:cs="微软雅黑"/>
                <w:sz w:val="24"/>
              </w:rPr>
              <w:t>AC 220V±15%，频率:45～65Hz；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836"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val="0"/>
              <w:wordWrap/>
              <w:overflowPunct/>
              <w:topLinePunct w:val="0"/>
              <w:autoSpaceDE w:val="0"/>
              <w:autoSpaceDN w:val="0"/>
              <w:bidi w:val="0"/>
              <w:adjustRightInd w:val="0"/>
              <w:spacing w:line="0" w:lineRule="atLeast"/>
              <w:ind w:left="0"/>
              <w:jc w:val="both"/>
              <w:rPr>
                <w:rFonts w:hint="eastAsia" w:ascii="微软雅黑" w:hAnsi="微软雅黑" w:eastAsia="微软雅黑" w:cs="微软雅黑"/>
                <w:color w:val="0000FF"/>
                <w:sz w:val="24"/>
                <w:lang w:val="en-US" w:eastAsia="zh-CN"/>
              </w:rPr>
            </w:pPr>
            <w:r>
              <w:rPr>
                <w:rFonts w:hint="eastAsia" w:ascii="微软雅黑" w:hAnsi="微软雅黑" w:eastAsia="微软雅黑" w:cs="微软雅黑"/>
                <w:color w:val="0000FF"/>
                <w:sz w:val="24"/>
                <w:lang w:val="en-US" w:eastAsia="zh-CN"/>
              </w:rPr>
              <w:t>尺寸</w:t>
            </w:r>
          </w:p>
        </w:tc>
        <w:tc>
          <w:tcPr>
            <w:tcW w:w="3163"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val="0"/>
              <w:wordWrap/>
              <w:overflowPunct/>
              <w:topLinePunct w:val="0"/>
              <w:autoSpaceDE w:val="0"/>
              <w:autoSpaceDN w:val="0"/>
              <w:bidi w:val="0"/>
              <w:adjustRightInd w:val="0"/>
              <w:spacing w:line="0" w:lineRule="atLeast"/>
              <w:ind w:left="0"/>
              <w:jc w:val="both"/>
              <w:rPr>
                <w:rFonts w:hint="default" w:ascii="微软雅黑" w:hAnsi="微软雅黑" w:eastAsia="微软雅黑" w:cs="微软雅黑"/>
                <w:color w:val="0000FF"/>
                <w:sz w:val="24"/>
                <w:lang w:val="en-US" w:eastAsia="zh-CN"/>
              </w:rPr>
            </w:pPr>
            <w:r>
              <w:rPr>
                <w:rFonts w:hint="eastAsia" w:ascii="微软雅黑" w:hAnsi="微软雅黑" w:eastAsia="微软雅黑" w:cs="微软雅黑"/>
                <w:color w:val="0000FF"/>
                <w:sz w:val="24"/>
              </w:rPr>
              <w:t>420x230x</w:t>
            </w:r>
            <w:r>
              <w:rPr>
                <w:rFonts w:hint="eastAsia" w:ascii="微软雅黑" w:hAnsi="微软雅黑" w:eastAsia="微软雅黑" w:cs="微软雅黑"/>
                <w:color w:val="0000FF"/>
                <w:sz w:val="24"/>
                <w:lang w:val="en-US" w:eastAsia="zh-CN"/>
              </w:rPr>
              <w:t>430mm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836"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val="0"/>
              <w:wordWrap/>
              <w:overflowPunct/>
              <w:topLinePunct w:val="0"/>
              <w:autoSpaceDE w:val="0"/>
              <w:autoSpaceDN w:val="0"/>
              <w:bidi w:val="0"/>
              <w:adjustRightInd w:val="0"/>
              <w:spacing w:line="0" w:lineRule="atLeast"/>
              <w:ind w:left="0"/>
              <w:jc w:val="both"/>
              <w:rPr>
                <w:rFonts w:hint="eastAsia" w:ascii="微软雅黑" w:hAnsi="微软雅黑" w:eastAsia="微软雅黑" w:cs="微软雅黑"/>
                <w:color w:val="0000FF"/>
                <w:sz w:val="24"/>
                <w:lang w:val="en-US" w:eastAsia="zh-CN"/>
              </w:rPr>
            </w:pPr>
            <w:r>
              <w:rPr>
                <w:rFonts w:hint="eastAsia" w:ascii="微软雅黑" w:hAnsi="微软雅黑" w:eastAsia="微软雅黑" w:cs="微软雅黑"/>
                <w:color w:val="0000FF"/>
                <w:sz w:val="24"/>
                <w:lang w:val="en-US" w:eastAsia="zh-CN"/>
              </w:rPr>
              <w:t>重量</w:t>
            </w:r>
          </w:p>
        </w:tc>
        <w:tc>
          <w:tcPr>
            <w:tcW w:w="3163"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val="0"/>
              <w:wordWrap/>
              <w:overflowPunct/>
              <w:topLinePunct w:val="0"/>
              <w:autoSpaceDE w:val="0"/>
              <w:autoSpaceDN w:val="0"/>
              <w:bidi w:val="0"/>
              <w:adjustRightInd w:val="0"/>
              <w:spacing w:line="0" w:lineRule="atLeast"/>
              <w:ind w:left="0"/>
              <w:jc w:val="both"/>
              <w:rPr>
                <w:rFonts w:hint="default" w:ascii="微软雅黑" w:hAnsi="微软雅黑" w:eastAsia="微软雅黑" w:cs="微软雅黑"/>
                <w:color w:val="0000FF"/>
                <w:sz w:val="24"/>
                <w:lang w:val="en-US" w:eastAsia="zh-CN"/>
              </w:rPr>
            </w:pPr>
            <w:r>
              <w:rPr>
                <w:rFonts w:hint="eastAsia" w:ascii="微软雅黑" w:hAnsi="微软雅黑" w:eastAsia="微软雅黑" w:cs="微软雅黑"/>
                <w:color w:val="0000FF"/>
                <w:sz w:val="24"/>
                <w:lang w:val="en-US" w:eastAsia="zh-CN"/>
              </w:rPr>
              <w:t>16KG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5000" w:type="pct"/>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suppressLineNumbers w:val="0"/>
              <w:kinsoku w:val="0"/>
              <w:wordWrap/>
              <w:overflowPunct/>
              <w:topLinePunct w:val="0"/>
              <w:autoSpaceDE w:val="0"/>
              <w:autoSpaceDN w:val="0"/>
              <w:bidi w:val="0"/>
              <w:adjustRightInd w:val="0"/>
              <w:spacing w:line="0" w:lineRule="atLeast"/>
              <w:ind w:left="0"/>
              <w:jc w:val="center"/>
              <w:textAlignment w:val="center"/>
              <w:rPr>
                <w:rFonts w:hint="eastAsia" w:ascii="微软雅黑" w:hAnsi="微软雅黑" w:eastAsia="微软雅黑" w:cs="微软雅黑"/>
                <w:i w:val="0"/>
                <w:iCs w:val="0"/>
                <w:color w:val="000000"/>
                <w:kern w:val="0"/>
                <w:sz w:val="24"/>
                <w:szCs w:val="24"/>
                <w:u w:val="none"/>
                <w:lang w:val="en-US" w:eastAsia="zh-CN" w:bidi="ar"/>
              </w:rPr>
            </w:pPr>
            <w:r>
              <w:rPr>
                <w:rFonts w:hint="eastAsia" w:ascii="微软雅黑" w:hAnsi="微软雅黑" w:eastAsia="微软雅黑" w:cs="微软雅黑"/>
                <w:i w:val="0"/>
                <w:iCs w:val="0"/>
                <w:color w:val="auto"/>
                <w:kern w:val="0"/>
                <w:sz w:val="24"/>
                <w:szCs w:val="24"/>
                <w:u w:val="none"/>
                <w:shd w:val="clear"/>
                <w:lang w:val="en-US" w:eastAsia="zh-CN" w:bidi="ar"/>
              </w:rPr>
              <w:t>充电单元参数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836"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suppressLineNumbers w:val="0"/>
              <w:kinsoku w:val="0"/>
              <w:wordWrap/>
              <w:overflowPunct/>
              <w:topLinePunct w:val="0"/>
              <w:autoSpaceDE w:val="0"/>
              <w:autoSpaceDN w:val="0"/>
              <w:bidi w:val="0"/>
              <w:adjustRightInd w:val="0"/>
              <w:spacing w:line="0" w:lineRule="atLeast"/>
              <w:ind w:left="0"/>
              <w:jc w:val="both"/>
              <w:textAlignment w:val="center"/>
              <w:rPr>
                <w:rFonts w:hint="eastAsia" w:ascii="微软雅黑" w:hAnsi="微软雅黑" w:eastAsia="微软雅黑" w:cs="微软雅黑"/>
                <w:i w:val="0"/>
                <w:iCs w:val="0"/>
                <w:color w:val="000000"/>
                <w:kern w:val="2"/>
                <w:sz w:val="24"/>
                <w:szCs w:val="24"/>
                <w:u w:val="none"/>
                <w:lang w:val="en-US" w:eastAsia="zh-CN" w:bidi="ar-SA"/>
              </w:rPr>
            </w:pPr>
            <w:r>
              <w:rPr>
                <w:rFonts w:hint="eastAsia" w:ascii="微软雅黑" w:hAnsi="微软雅黑" w:eastAsia="微软雅黑" w:cs="微软雅黑"/>
                <w:i w:val="0"/>
                <w:iCs w:val="0"/>
                <w:color w:val="000000"/>
                <w:kern w:val="0"/>
                <w:sz w:val="24"/>
                <w:szCs w:val="24"/>
                <w:u w:val="none"/>
                <w:lang w:val="en-US" w:eastAsia="zh-CN" w:bidi="ar"/>
              </w:rPr>
              <w:t>输入电压范围</w:t>
            </w:r>
          </w:p>
        </w:tc>
        <w:tc>
          <w:tcPr>
            <w:tcW w:w="3163"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suppressLineNumbers w:val="0"/>
              <w:kinsoku w:val="0"/>
              <w:wordWrap/>
              <w:overflowPunct/>
              <w:topLinePunct w:val="0"/>
              <w:autoSpaceDE w:val="0"/>
              <w:autoSpaceDN w:val="0"/>
              <w:bidi w:val="0"/>
              <w:adjustRightInd w:val="0"/>
              <w:spacing w:line="0" w:lineRule="atLeast"/>
              <w:ind w:left="0"/>
              <w:jc w:val="both"/>
              <w:textAlignment w:val="center"/>
              <w:rPr>
                <w:rFonts w:hint="default" w:ascii="微软雅黑" w:hAnsi="微软雅黑" w:eastAsia="微软雅黑" w:cs="微软雅黑"/>
                <w:i w:val="0"/>
                <w:iCs w:val="0"/>
                <w:color w:val="000000"/>
                <w:kern w:val="2"/>
                <w:sz w:val="24"/>
                <w:szCs w:val="24"/>
                <w:u w:val="none"/>
                <w:lang w:val="en-US" w:eastAsia="zh-CN" w:bidi="ar-SA"/>
              </w:rPr>
            </w:pPr>
            <w:r>
              <w:rPr>
                <w:rFonts w:hint="eastAsia" w:ascii="微软雅黑" w:hAnsi="微软雅黑" w:eastAsia="微软雅黑" w:cs="微软雅黑"/>
                <w:i w:val="0"/>
                <w:iCs w:val="0"/>
                <w:color w:val="000000"/>
                <w:kern w:val="2"/>
                <w:sz w:val="24"/>
                <w:szCs w:val="24"/>
                <w:u w:val="none"/>
                <w:lang w:val="en-US" w:eastAsia="zh-CN" w:bidi="ar-SA"/>
              </w:rPr>
              <w:t>85Vac~264Vac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836"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suppressLineNumbers w:val="0"/>
              <w:kinsoku w:val="0"/>
              <w:wordWrap/>
              <w:overflowPunct/>
              <w:topLinePunct w:val="0"/>
              <w:autoSpaceDE w:val="0"/>
              <w:autoSpaceDN w:val="0"/>
              <w:bidi w:val="0"/>
              <w:adjustRightInd w:val="0"/>
              <w:spacing w:line="0" w:lineRule="atLeast"/>
              <w:ind w:left="0"/>
              <w:jc w:val="both"/>
              <w:textAlignment w:val="center"/>
              <w:rPr>
                <w:rFonts w:hint="eastAsia" w:ascii="微软雅黑" w:hAnsi="微软雅黑" w:eastAsia="微软雅黑" w:cs="微软雅黑"/>
                <w:i w:val="0"/>
                <w:iCs w:val="0"/>
                <w:color w:val="000000"/>
                <w:kern w:val="2"/>
                <w:sz w:val="24"/>
                <w:szCs w:val="24"/>
                <w:u w:val="none"/>
                <w:lang w:val="en-US" w:eastAsia="zh-CN" w:bidi="ar-SA"/>
              </w:rPr>
            </w:pPr>
            <w:r>
              <w:rPr>
                <w:rFonts w:hint="eastAsia" w:ascii="微软雅黑" w:hAnsi="微软雅黑" w:eastAsia="微软雅黑" w:cs="微软雅黑"/>
                <w:i w:val="0"/>
                <w:iCs w:val="0"/>
                <w:color w:val="000000"/>
                <w:kern w:val="0"/>
                <w:sz w:val="24"/>
                <w:szCs w:val="24"/>
                <w:u w:val="none"/>
                <w:lang w:val="en-US" w:eastAsia="zh-CN" w:bidi="ar"/>
              </w:rPr>
              <w:t>输入额定电压</w:t>
            </w:r>
          </w:p>
        </w:tc>
        <w:tc>
          <w:tcPr>
            <w:tcW w:w="3163"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suppressLineNumbers w:val="0"/>
              <w:kinsoku w:val="0"/>
              <w:wordWrap/>
              <w:overflowPunct/>
              <w:topLinePunct w:val="0"/>
              <w:autoSpaceDE w:val="0"/>
              <w:autoSpaceDN w:val="0"/>
              <w:bidi w:val="0"/>
              <w:adjustRightInd w:val="0"/>
              <w:spacing w:line="0" w:lineRule="atLeast"/>
              <w:ind w:left="0"/>
              <w:jc w:val="both"/>
              <w:textAlignment w:val="center"/>
              <w:rPr>
                <w:rFonts w:hint="eastAsia" w:ascii="微软雅黑" w:hAnsi="微软雅黑" w:eastAsia="微软雅黑" w:cs="微软雅黑"/>
                <w:i w:val="0"/>
                <w:iCs w:val="0"/>
                <w:color w:val="000000"/>
                <w:kern w:val="2"/>
                <w:sz w:val="24"/>
                <w:szCs w:val="24"/>
                <w:u w:val="none"/>
                <w:lang w:val="en-US" w:eastAsia="zh-CN" w:bidi="ar-SA"/>
              </w:rPr>
            </w:pPr>
            <w:r>
              <w:rPr>
                <w:rFonts w:hint="eastAsia" w:ascii="微软雅黑" w:hAnsi="微软雅黑" w:eastAsia="微软雅黑" w:cs="微软雅黑"/>
                <w:i w:val="0"/>
                <w:iCs w:val="0"/>
                <w:color w:val="000000"/>
                <w:kern w:val="0"/>
                <w:sz w:val="24"/>
                <w:szCs w:val="24"/>
                <w:u w:val="none"/>
                <w:lang w:val="en-US" w:eastAsia="zh-CN" w:bidi="ar"/>
              </w:rPr>
              <w:t>220Vac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836"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suppressLineNumbers w:val="0"/>
              <w:kinsoku w:val="0"/>
              <w:wordWrap/>
              <w:overflowPunct/>
              <w:topLinePunct w:val="0"/>
              <w:autoSpaceDE w:val="0"/>
              <w:autoSpaceDN w:val="0"/>
              <w:bidi w:val="0"/>
              <w:adjustRightInd w:val="0"/>
              <w:spacing w:line="0" w:lineRule="atLeast"/>
              <w:ind w:left="0"/>
              <w:jc w:val="both"/>
              <w:textAlignment w:val="center"/>
              <w:rPr>
                <w:rFonts w:hint="eastAsia" w:ascii="微软雅黑" w:hAnsi="微软雅黑" w:eastAsia="微软雅黑" w:cs="微软雅黑"/>
                <w:i w:val="0"/>
                <w:iCs w:val="0"/>
                <w:color w:val="000000"/>
                <w:kern w:val="0"/>
                <w:sz w:val="24"/>
                <w:szCs w:val="24"/>
                <w:u w:val="none"/>
                <w:lang w:val="en-US" w:eastAsia="zh-CN" w:bidi="ar"/>
              </w:rPr>
            </w:pPr>
            <w:r>
              <w:rPr>
                <w:rFonts w:hint="eastAsia" w:ascii="微软雅黑" w:hAnsi="微软雅黑" w:eastAsia="微软雅黑" w:cs="微软雅黑"/>
                <w:i w:val="0"/>
                <w:iCs w:val="0"/>
                <w:color w:val="000000"/>
                <w:kern w:val="0"/>
                <w:sz w:val="24"/>
                <w:szCs w:val="24"/>
                <w:u w:val="none"/>
                <w:lang w:val="en-US" w:eastAsia="zh-CN" w:bidi="ar"/>
              </w:rPr>
              <w:t>额定频率</w:t>
            </w:r>
          </w:p>
        </w:tc>
        <w:tc>
          <w:tcPr>
            <w:tcW w:w="3163"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suppressLineNumbers w:val="0"/>
              <w:kinsoku w:val="0"/>
              <w:wordWrap/>
              <w:overflowPunct/>
              <w:topLinePunct w:val="0"/>
              <w:autoSpaceDE w:val="0"/>
              <w:autoSpaceDN w:val="0"/>
              <w:bidi w:val="0"/>
              <w:adjustRightInd w:val="0"/>
              <w:spacing w:line="0" w:lineRule="atLeast"/>
              <w:ind w:left="0"/>
              <w:jc w:val="both"/>
              <w:textAlignment w:val="center"/>
              <w:rPr>
                <w:rFonts w:hint="eastAsia" w:ascii="微软雅黑" w:hAnsi="微软雅黑" w:eastAsia="微软雅黑" w:cs="微软雅黑"/>
                <w:i w:val="0"/>
                <w:iCs w:val="0"/>
                <w:color w:val="000000"/>
                <w:kern w:val="2"/>
                <w:sz w:val="24"/>
                <w:szCs w:val="24"/>
                <w:u w:val="none"/>
                <w:lang w:val="en-US" w:eastAsia="zh-CN" w:bidi="ar-SA"/>
              </w:rPr>
            </w:pPr>
            <w:r>
              <w:rPr>
                <w:rFonts w:hint="eastAsia" w:ascii="微软雅黑" w:hAnsi="微软雅黑" w:eastAsia="微软雅黑" w:cs="微软雅黑"/>
                <w:i w:val="0"/>
                <w:iCs w:val="0"/>
                <w:color w:val="000000"/>
                <w:kern w:val="0"/>
                <w:sz w:val="24"/>
                <w:szCs w:val="24"/>
                <w:u w:val="none"/>
                <w:lang w:val="en-US" w:eastAsia="zh-CN" w:bidi="ar"/>
              </w:rPr>
              <w:t>47Hz-63Hz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836"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suppressLineNumbers w:val="0"/>
              <w:kinsoku w:val="0"/>
              <w:wordWrap/>
              <w:overflowPunct/>
              <w:topLinePunct w:val="0"/>
              <w:autoSpaceDE w:val="0"/>
              <w:autoSpaceDN w:val="0"/>
              <w:bidi w:val="0"/>
              <w:adjustRightInd w:val="0"/>
              <w:spacing w:line="0" w:lineRule="atLeast"/>
              <w:ind w:left="0"/>
              <w:jc w:val="both"/>
              <w:textAlignment w:val="center"/>
              <w:rPr>
                <w:rFonts w:hint="eastAsia" w:ascii="微软雅黑" w:hAnsi="微软雅黑" w:eastAsia="微软雅黑" w:cs="微软雅黑"/>
                <w:i w:val="0"/>
                <w:iCs w:val="0"/>
                <w:color w:val="000000"/>
                <w:kern w:val="0"/>
                <w:sz w:val="24"/>
                <w:szCs w:val="24"/>
                <w:u w:val="none"/>
                <w:lang w:val="en-US" w:eastAsia="zh-CN" w:bidi="ar"/>
              </w:rPr>
            </w:pPr>
            <w:r>
              <w:rPr>
                <w:rFonts w:hint="eastAsia" w:ascii="微软雅黑" w:hAnsi="微软雅黑" w:eastAsia="微软雅黑" w:cs="微软雅黑"/>
                <w:sz w:val="24"/>
              </w:rPr>
              <w:t>恒流</w:t>
            </w:r>
            <w:r>
              <w:rPr>
                <w:rFonts w:hint="eastAsia" w:ascii="微软雅黑" w:hAnsi="微软雅黑" w:eastAsia="微软雅黑" w:cs="微软雅黑"/>
                <w:sz w:val="24"/>
                <w:lang w:val="en-US" w:eastAsia="zh-CN"/>
              </w:rPr>
              <w:t>充</w:t>
            </w:r>
            <w:r>
              <w:rPr>
                <w:rFonts w:hint="eastAsia" w:ascii="微软雅黑" w:hAnsi="微软雅黑" w:eastAsia="微软雅黑" w:cs="微软雅黑"/>
                <w:sz w:val="24"/>
              </w:rPr>
              <w:t>电电压</w:t>
            </w:r>
            <w:r>
              <w:rPr>
                <w:rFonts w:hint="eastAsia" w:ascii="微软雅黑" w:hAnsi="微软雅黑" w:eastAsia="微软雅黑" w:cs="微软雅黑"/>
                <w:sz w:val="24"/>
                <w:lang w:val="en-US" w:eastAsia="zh-CN"/>
              </w:rPr>
              <w:t>电流</w:t>
            </w:r>
            <w:r>
              <w:rPr>
                <w:rFonts w:hint="eastAsia" w:ascii="微软雅黑" w:hAnsi="微软雅黑" w:eastAsia="微软雅黑" w:cs="微软雅黑"/>
                <w:sz w:val="24"/>
              </w:rPr>
              <w:t>范围</w:t>
            </w:r>
          </w:p>
        </w:tc>
        <w:tc>
          <w:tcPr>
            <w:tcW w:w="3163" w:type="pct"/>
            <w:tcBorders>
              <w:top w:val="single" w:color="auto" w:sz="4" w:space="0"/>
              <w:left w:val="single" w:color="auto" w:sz="4" w:space="0"/>
              <w:bottom w:val="single" w:color="auto" w:sz="4" w:space="0"/>
              <w:right w:val="single" w:color="auto" w:sz="4" w:space="0"/>
            </w:tcBorders>
            <w:vAlign w:val="bottom"/>
          </w:tcPr>
          <w:p>
            <w:pPr>
              <w:keepNext w:val="0"/>
              <w:keepLines w:val="0"/>
              <w:pageBreakBefore w:val="0"/>
              <w:widowControl/>
              <w:suppressLineNumbers w:val="0"/>
              <w:kinsoku w:val="0"/>
              <w:wordWrap/>
              <w:overflowPunct/>
              <w:topLinePunct w:val="0"/>
              <w:autoSpaceDE w:val="0"/>
              <w:autoSpaceDN w:val="0"/>
              <w:bidi w:val="0"/>
              <w:adjustRightInd w:val="0"/>
              <w:spacing w:line="0" w:lineRule="atLeast"/>
              <w:ind w:left="0"/>
              <w:jc w:val="both"/>
              <w:textAlignment w:val="bottom"/>
              <w:rPr>
                <w:rFonts w:hint="eastAsia" w:ascii="微软雅黑" w:hAnsi="微软雅黑" w:eastAsia="微软雅黑" w:cs="微软雅黑"/>
                <w:i w:val="0"/>
                <w:iCs w:val="0"/>
                <w:color w:val="0000FF"/>
                <w:kern w:val="2"/>
                <w:sz w:val="24"/>
                <w:szCs w:val="24"/>
                <w:u w:val="none"/>
                <w:lang w:val="en-US" w:eastAsia="zh-CN" w:bidi="ar-SA"/>
              </w:rPr>
            </w:pPr>
            <w:r>
              <w:rPr>
                <w:rFonts w:hint="eastAsia" w:ascii="微软雅黑" w:hAnsi="微软雅黑" w:eastAsia="微软雅黑" w:cs="微软雅黑"/>
                <w:i w:val="0"/>
                <w:iCs w:val="0"/>
                <w:color w:val="0000FF"/>
                <w:kern w:val="0"/>
                <w:sz w:val="24"/>
                <w:szCs w:val="24"/>
                <w:u w:val="none"/>
                <w:lang w:val="en-US" w:eastAsia="zh-CN" w:bidi="ar"/>
              </w:rPr>
              <w:t>40~60Vac  50A (连续可设)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836"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suppressLineNumbers w:val="0"/>
              <w:kinsoku w:val="0"/>
              <w:wordWrap/>
              <w:overflowPunct/>
              <w:topLinePunct w:val="0"/>
              <w:autoSpaceDE w:val="0"/>
              <w:autoSpaceDN w:val="0"/>
              <w:bidi w:val="0"/>
              <w:adjustRightInd w:val="0"/>
              <w:spacing w:line="0" w:lineRule="atLeast"/>
              <w:ind w:left="0"/>
              <w:jc w:val="both"/>
              <w:textAlignment w:val="center"/>
              <w:rPr>
                <w:rFonts w:hint="eastAsia" w:ascii="微软雅黑" w:hAnsi="微软雅黑" w:eastAsia="微软雅黑" w:cs="微软雅黑"/>
                <w:i w:val="0"/>
                <w:iCs w:val="0"/>
                <w:color w:val="000000"/>
                <w:kern w:val="2"/>
                <w:sz w:val="24"/>
                <w:szCs w:val="24"/>
                <w:u w:val="none"/>
                <w:lang w:val="en-US" w:eastAsia="zh-CN" w:bidi="ar-SA"/>
              </w:rPr>
            </w:pPr>
            <w:r>
              <w:rPr>
                <w:rFonts w:hint="eastAsia" w:ascii="微软雅黑" w:hAnsi="微软雅黑" w:eastAsia="微软雅黑" w:cs="微软雅黑"/>
                <w:i w:val="0"/>
                <w:iCs w:val="0"/>
                <w:color w:val="000000"/>
                <w:kern w:val="0"/>
                <w:sz w:val="24"/>
                <w:szCs w:val="24"/>
                <w:u w:val="none"/>
                <w:lang w:val="en-US" w:eastAsia="zh-CN" w:bidi="ar"/>
              </w:rPr>
              <w:t>稳压精度</w:t>
            </w:r>
          </w:p>
        </w:tc>
        <w:tc>
          <w:tcPr>
            <w:tcW w:w="3163" w:type="pct"/>
            <w:tcBorders>
              <w:top w:val="single" w:color="auto" w:sz="4" w:space="0"/>
              <w:left w:val="single" w:color="auto" w:sz="4" w:space="0"/>
              <w:bottom w:val="single" w:color="auto" w:sz="4" w:space="0"/>
              <w:right w:val="single" w:color="auto" w:sz="4" w:space="0"/>
            </w:tcBorders>
            <w:vAlign w:val="bottom"/>
          </w:tcPr>
          <w:p>
            <w:pPr>
              <w:keepNext w:val="0"/>
              <w:keepLines w:val="0"/>
              <w:pageBreakBefore w:val="0"/>
              <w:widowControl/>
              <w:suppressLineNumbers w:val="0"/>
              <w:kinsoku w:val="0"/>
              <w:wordWrap/>
              <w:overflowPunct/>
              <w:topLinePunct w:val="0"/>
              <w:autoSpaceDE w:val="0"/>
              <w:autoSpaceDN w:val="0"/>
              <w:bidi w:val="0"/>
              <w:adjustRightInd w:val="0"/>
              <w:spacing w:line="0" w:lineRule="atLeast"/>
              <w:ind w:left="0"/>
              <w:jc w:val="both"/>
              <w:textAlignment w:val="bottom"/>
              <w:rPr>
                <w:rFonts w:hint="eastAsia" w:ascii="微软雅黑" w:hAnsi="微软雅黑" w:eastAsia="微软雅黑" w:cs="微软雅黑"/>
                <w:i w:val="0"/>
                <w:iCs w:val="0"/>
                <w:color w:val="000000"/>
                <w:kern w:val="2"/>
                <w:sz w:val="24"/>
                <w:szCs w:val="24"/>
                <w:u w:val="none"/>
                <w:lang w:val="en-US" w:eastAsia="zh-CN" w:bidi="ar-SA"/>
              </w:rPr>
            </w:pPr>
            <w:r>
              <w:rPr>
                <w:rFonts w:hint="eastAsia" w:ascii="微软雅黑" w:hAnsi="微软雅黑" w:eastAsia="微软雅黑" w:cs="微软雅黑"/>
                <w:i w:val="0"/>
                <w:iCs w:val="0"/>
                <w:color w:val="000000"/>
                <w:kern w:val="0"/>
                <w:sz w:val="24"/>
                <w:szCs w:val="24"/>
                <w:u w:val="none"/>
                <w:lang w:val="en-US" w:eastAsia="zh-CN" w:bidi="ar"/>
              </w:rPr>
              <w:t>&lt;±0.5%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836"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suppressLineNumbers w:val="0"/>
              <w:kinsoku w:val="0"/>
              <w:wordWrap/>
              <w:overflowPunct/>
              <w:topLinePunct w:val="0"/>
              <w:autoSpaceDE w:val="0"/>
              <w:autoSpaceDN w:val="0"/>
              <w:bidi w:val="0"/>
              <w:adjustRightInd w:val="0"/>
              <w:spacing w:line="0" w:lineRule="atLeast"/>
              <w:ind w:left="0"/>
              <w:jc w:val="both"/>
              <w:textAlignment w:val="center"/>
              <w:rPr>
                <w:rFonts w:hint="eastAsia" w:ascii="微软雅黑" w:hAnsi="微软雅黑" w:eastAsia="微软雅黑" w:cs="微软雅黑"/>
                <w:i w:val="0"/>
                <w:iCs w:val="0"/>
                <w:color w:val="000000"/>
                <w:kern w:val="2"/>
                <w:sz w:val="24"/>
                <w:szCs w:val="24"/>
                <w:u w:val="none"/>
                <w:lang w:val="en-US" w:eastAsia="zh-CN" w:bidi="ar-SA"/>
              </w:rPr>
            </w:pPr>
            <w:r>
              <w:rPr>
                <w:rFonts w:hint="eastAsia" w:ascii="微软雅黑" w:hAnsi="微软雅黑" w:eastAsia="微软雅黑" w:cs="微软雅黑"/>
                <w:i w:val="0"/>
                <w:iCs w:val="0"/>
                <w:color w:val="000000"/>
                <w:kern w:val="0"/>
                <w:sz w:val="24"/>
                <w:szCs w:val="24"/>
                <w:u w:val="none"/>
                <w:lang w:val="en-US" w:eastAsia="zh-CN" w:bidi="ar"/>
              </w:rPr>
              <w:t>稳流精度</w:t>
            </w:r>
          </w:p>
        </w:tc>
        <w:tc>
          <w:tcPr>
            <w:tcW w:w="3163"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suppressLineNumbers w:val="0"/>
              <w:kinsoku w:val="0"/>
              <w:wordWrap/>
              <w:overflowPunct/>
              <w:topLinePunct w:val="0"/>
              <w:autoSpaceDE w:val="0"/>
              <w:autoSpaceDN w:val="0"/>
              <w:bidi w:val="0"/>
              <w:adjustRightInd w:val="0"/>
              <w:spacing w:line="0" w:lineRule="atLeast"/>
              <w:ind w:left="0"/>
              <w:jc w:val="both"/>
              <w:textAlignment w:val="center"/>
              <w:rPr>
                <w:rFonts w:hint="eastAsia" w:ascii="微软雅黑" w:hAnsi="微软雅黑" w:eastAsia="微软雅黑" w:cs="微软雅黑"/>
                <w:i w:val="0"/>
                <w:iCs w:val="0"/>
                <w:color w:val="000000"/>
                <w:kern w:val="2"/>
                <w:sz w:val="24"/>
                <w:szCs w:val="24"/>
                <w:u w:val="none"/>
                <w:lang w:val="en-US" w:eastAsia="zh-CN" w:bidi="ar-SA"/>
              </w:rPr>
            </w:pPr>
            <w:r>
              <w:rPr>
                <w:rFonts w:hint="eastAsia" w:ascii="微软雅黑" w:hAnsi="微软雅黑" w:eastAsia="微软雅黑" w:cs="微软雅黑"/>
                <w:i w:val="0"/>
                <w:iCs w:val="0"/>
                <w:color w:val="000000"/>
                <w:kern w:val="0"/>
                <w:sz w:val="24"/>
                <w:szCs w:val="24"/>
                <w:u w:val="none"/>
                <w:lang w:val="en-US" w:eastAsia="zh-CN" w:bidi="ar"/>
              </w:rPr>
              <w:t>≤±1%(输出负载20%～100%额定范围)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836"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val="0"/>
              <w:wordWrap/>
              <w:overflowPunct/>
              <w:topLinePunct w:val="0"/>
              <w:autoSpaceDE w:val="0"/>
              <w:autoSpaceDN w:val="0"/>
              <w:bidi w:val="0"/>
              <w:adjustRightInd w:val="0"/>
              <w:spacing w:line="0" w:lineRule="atLeast"/>
              <w:ind w:left="0"/>
              <w:jc w:val="both"/>
              <w:rPr>
                <w:rFonts w:hint="eastAsia" w:ascii="微软雅黑" w:hAnsi="微软雅黑" w:eastAsia="微软雅黑" w:cs="微软雅黑"/>
                <w:kern w:val="2"/>
                <w:sz w:val="24"/>
                <w:szCs w:val="24"/>
                <w:lang w:val="en-US" w:eastAsia="zh-CN" w:bidi="ar-SA"/>
              </w:rPr>
            </w:pPr>
            <w:r>
              <w:rPr>
                <w:rFonts w:hint="eastAsia" w:ascii="微软雅黑" w:hAnsi="微软雅黑" w:eastAsia="微软雅黑" w:cs="微软雅黑"/>
                <w:sz w:val="24"/>
              </w:rPr>
              <w:t>通讯方式</w:t>
            </w:r>
          </w:p>
        </w:tc>
        <w:tc>
          <w:tcPr>
            <w:tcW w:w="3163"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val="0"/>
              <w:wordWrap/>
              <w:overflowPunct/>
              <w:topLinePunct w:val="0"/>
              <w:autoSpaceDE w:val="0"/>
              <w:autoSpaceDN w:val="0"/>
              <w:bidi w:val="0"/>
              <w:adjustRightInd w:val="0"/>
              <w:spacing w:line="0" w:lineRule="atLeast"/>
              <w:ind w:left="0"/>
              <w:jc w:val="both"/>
              <w:rPr>
                <w:rFonts w:hint="eastAsia" w:ascii="微软雅黑" w:hAnsi="微软雅黑" w:eastAsia="微软雅黑" w:cs="微软雅黑"/>
                <w:kern w:val="2"/>
                <w:sz w:val="24"/>
                <w:szCs w:val="24"/>
                <w:lang w:val="en-US" w:eastAsia="zh-CN" w:bidi="ar-SA"/>
              </w:rPr>
            </w:pPr>
            <w:r>
              <w:rPr>
                <w:rFonts w:hint="eastAsia" w:ascii="微软雅黑" w:hAnsi="微软雅黑" w:eastAsia="微软雅黑" w:cs="微软雅黑"/>
                <w:sz w:val="24"/>
                <w:lang w:val="en-US" w:eastAsia="zh-CN"/>
              </w:rPr>
              <w:t>485</w:t>
            </w:r>
            <w:r>
              <w:rPr>
                <w:rFonts w:hint="eastAsia" w:ascii="微软雅黑" w:hAnsi="微软雅黑" w:eastAsia="微软雅黑" w:cs="微软雅黑"/>
                <w:sz w:val="24"/>
              </w:rPr>
              <w:t>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7" w:hRule="atLeast"/>
          <w:jc w:val="center"/>
        </w:trPr>
        <w:tc>
          <w:tcPr>
            <w:tcW w:w="1836"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val="0"/>
              <w:wordWrap/>
              <w:overflowPunct/>
              <w:topLinePunct w:val="0"/>
              <w:autoSpaceDE w:val="0"/>
              <w:autoSpaceDN w:val="0"/>
              <w:bidi w:val="0"/>
              <w:adjustRightInd w:val="0"/>
              <w:spacing w:line="0" w:lineRule="atLeast"/>
              <w:ind w:left="0"/>
              <w:jc w:val="both"/>
              <w:rPr>
                <w:rFonts w:ascii="微软雅黑" w:hAnsi="微软雅黑" w:eastAsia="微软雅黑" w:cs="微软雅黑"/>
                <w:sz w:val="24"/>
                <w:lang w:eastAsia="zh-Hans"/>
              </w:rPr>
            </w:pPr>
            <w:r>
              <w:rPr>
                <w:rFonts w:hint="eastAsia" w:ascii="微软雅黑" w:hAnsi="微软雅黑" w:eastAsia="微软雅黑" w:cs="微软雅黑"/>
                <w:sz w:val="24"/>
              </w:rPr>
              <w:t>耐压测试</w:t>
            </w:r>
          </w:p>
        </w:tc>
        <w:tc>
          <w:tcPr>
            <w:tcW w:w="3163"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val="0"/>
              <w:wordWrap/>
              <w:overflowPunct/>
              <w:topLinePunct w:val="0"/>
              <w:autoSpaceDE w:val="0"/>
              <w:autoSpaceDN w:val="0"/>
              <w:bidi w:val="0"/>
              <w:adjustRightInd w:val="0"/>
              <w:spacing w:line="0" w:lineRule="atLeast"/>
              <w:ind w:left="0"/>
              <w:jc w:val="both"/>
              <w:rPr>
                <w:rFonts w:hint="eastAsia" w:ascii="微软雅黑" w:hAnsi="微软雅黑" w:eastAsia="微软雅黑" w:cs="微软雅黑"/>
                <w:sz w:val="24"/>
              </w:rPr>
            </w:pPr>
            <w:r>
              <w:rPr>
                <w:rFonts w:hint="eastAsia" w:ascii="微软雅黑" w:hAnsi="微软雅黑" w:eastAsia="微软雅黑" w:cs="微软雅黑"/>
                <w:sz w:val="24"/>
              </w:rPr>
              <w:t>输入－机壳：2200Vdc 1min；</w:t>
            </w:r>
          </w:p>
          <w:p>
            <w:pPr>
              <w:keepNext w:val="0"/>
              <w:keepLines w:val="0"/>
              <w:pageBreakBefore w:val="0"/>
              <w:kinsoku w:val="0"/>
              <w:wordWrap/>
              <w:overflowPunct/>
              <w:topLinePunct w:val="0"/>
              <w:autoSpaceDE w:val="0"/>
              <w:autoSpaceDN w:val="0"/>
              <w:bidi w:val="0"/>
              <w:adjustRightInd w:val="0"/>
              <w:spacing w:line="0" w:lineRule="atLeast"/>
              <w:ind w:left="0"/>
              <w:jc w:val="both"/>
              <w:rPr>
                <w:rFonts w:hint="eastAsia" w:ascii="微软雅黑" w:hAnsi="微软雅黑" w:eastAsia="微软雅黑" w:cs="微软雅黑"/>
                <w:sz w:val="24"/>
              </w:rPr>
            </w:pPr>
            <w:r>
              <w:rPr>
                <w:rFonts w:hint="eastAsia" w:ascii="微软雅黑" w:hAnsi="微软雅黑" w:eastAsia="微软雅黑" w:cs="微软雅黑"/>
                <w:sz w:val="24"/>
              </w:rPr>
              <w:t xml:space="preserve">输入－输出：2200Vdc 1min；   </w:t>
            </w:r>
          </w:p>
          <w:p>
            <w:pPr>
              <w:keepNext w:val="0"/>
              <w:keepLines w:val="0"/>
              <w:pageBreakBefore w:val="0"/>
              <w:kinsoku w:val="0"/>
              <w:wordWrap/>
              <w:overflowPunct/>
              <w:topLinePunct w:val="0"/>
              <w:autoSpaceDE w:val="0"/>
              <w:autoSpaceDN w:val="0"/>
              <w:bidi w:val="0"/>
              <w:adjustRightInd w:val="0"/>
              <w:spacing w:line="0" w:lineRule="atLeast"/>
              <w:ind w:left="0"/>
              <w:jc w:val="both"/>
              <w:rPr>
                <w:rFonts w:ascii="微软雅黑" w:hAnsi="微软雅黑" w:eastAsia="微软雅黑" w:cs="微软雅黑"/>
                <w:sz w:val="24"/>
              </w:rPr>
            </w:pPr>
            <w:r>
              <w:rPr>
                <w:rFonts w:hint="eastAsia" w:ascii="微软雅黑" w:hAnsi="微软雅黑" w:eastAsia="微软雅黑" w:cs="微软雅黑"/>
                <w:sz w:val="24"/>
              </w:rPr>
              <w:t>输出－机壳：7</w:t>
            </w:r>
            <w:r>
              <w:rPr>
                <w:rFonts w:hint="eastAsia" w:ascii="微软雅黑" w:hAnsi="微软雅黑" w:eastAsia="微软雅黑" w:cs="微软雅黑"/>
                <w:sz w:val="24"/>
                <w:lang w:val="en-US" w:eastAsia="zh-CN"/>
              </w:rPr>
              <w:t>5</w:t>
            </w:r>
            <w:r>
              <w:rPr>
                <w:rFonts w:hint="eastAsia" w:ascii="微软雅黑" w:hAnsi="微软雅黑" w:eastAsia="微软雅黑" w:cs="微软雅黑"/>
                <w:sz w:val="24"/>
              </w:rPr>
              <w:t>0Vdc 1min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836"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val="0"/>
              <w:wordWrap/>
              <w:overflowPunct/>
              <w:topLinePunct w:val="0"/>
              <w:autoSpaceDE w:val="0"/>
              <w:autoSpaceDN w:val="0"/>
              <w:bidi w:val="0"/>
              <w:adjustRightInd w:val="0"/>
              <w:spacing w:line="0" w:lineRule="atLeast"/>
              <w:ind w:left="0"/>
              <w:jc w:val="both"/>
              <w:rPr>
                <w:rFonts w:ascii="微软雅黑" w:hAnsi="微软雅黑" w:eastAsia="微软雅黑" w:cs="微软雅黑"/>
                <w:sz w:val="24"/>
                <w:lang w:eastAsia="zh-Hans"/>
              </w:rPr>
            </w:pPr>
            <w:r>
              <w:rPr>
                <w:rFonts w:hint="eastAsia" w:ascii="微软雅黑" w:hAnsi="微软雅黑" w:eastAsia="微软雅黑" w:cs="微软雅黑"/>
                <w:sz w:val="24"/>
              </w:rPr>
              <w:t>安 全 性</w:t>
            </w:r>
          </w:p>
        </w:tc>
        <w:tc>
          <w:tcPr>
            <w:tcW w:w="3163"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val="0"/>
              <w:wordWrap/>
              <w:overflowPunct/>
              <w:topLinePunct w:val="0"/>
              <w:autoSpaceDE w:val="0"/>
              <w:autoSpaceDN w:val="0"/>
              <w:bidi w:val="0"/>
              <w:adjustRightInd w:val="0"/>
              <w:spacing w:line="0" w:lineRule="atLeast"/>
              <w:ind w:left="0"/>
              <w:jc w:val="both"/>
              <w:rPr>
                <w:rFonts w:ascii="微软雅黑" w:hAnsi="微软雅黑" w:eastAsia="微软雅黑" w:cs="微软雅黑"/>
                <w:sz w:val="24"/>
              </w:rPr>
            </w:pPr>
            <w:r>
              <w:rPr>
                <w:rFonts w:hint="eastAsia" w:ascii="微软雅黑" w:hAnsi="微软雅黑" w:eastAsia="微软雅黑" w:cs="微软雅黑"/>
                <w:sz w:val="24"/>
              </w:rPr>
              <w:t>满足EN610950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5000" w:type="pct"/>
            <w:gridSpan w:val="2"/>
            <w:tcBorders>
              <w:top w:val="single" w:color="auto" w:sz="4" w:space="0"/>
              <w:left w:val="single" w:color="auto" w:sz="4" w:space="0"/>
              <w:bottom w:val="single" w:color="auto" w:sz="4" w:space="0"/>
              <w:right w:val="single" w:color="auto" w:sz="4" w:space="0"/>
            </w:tcBorders>
            <w:vAlign w:val="center"/>
          </w:tcPr>
          <w:p>
            <w:pPr>
              <w:pStyle w:val="7"/>
              <w:keepNext w:val="0"/>
              <w:keepLines w:val="0"/>
              <w:pageBreakBefore w:val="0"/>
              <w:widowControl w:val="0"/>
              <w:kinsoku w:val="0"/>
              <w:wordWrap/>
              <w:overflowPunct/>
              <w:topLinePunct w:val="0"/>
              <w:autoSpaceDE w:val="0"/>
              <w:autoSpaceDN w:val="0"/>
              <w:bidi w:val="0"/>
              <w:adjustRightInd w:val="0"/>
              <w:spacing w:before="0" w:beforeAutospacing="0" w:after="0" w:afterAutospacing="0" w:line="0" w:lineRule="atLeast"/>
              <w:ind w:left="0"/>
              <w:jc w:val="center"/>
              <w:rPr>
                <w:rFonts w:hint="default" w:ascii="微软雅黑" w:hAnsi="微软雅黑" w:eastAsia="微软雅黑" w:cs="微软雅黑"/>
                <w:kern w:val="2"/>
                <w:szCs w:val="24"/>
                <w:lang w:val="en-US" w:eastAsia="zh-CN"/>
              </w:rPr>
            </w:pPr>
            <w:r>
              <w:rPr>
                <w:rFonts w:hint="eastAsia" w:ascii="微软雅黑" w:hAnsi="微软雅黑" w:eastAsia="微软雅黑" w:cs="微软雅黑"/>
                <w:kern w:val="2"/>
                <w:szCs w:val="24"/>
                <w:lang w:val="en-US" w:eastAsia="zh-CN"/>
              </w:rPr>
              <w:t>无线单体电压采集单元（选配）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8" w:hRule="atLeast"/>
          <w:jc w:val="center"/>
        </w:trPr>
        <w:tc>
          <w:tcPr>
            <w:tcW w:w="1836"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val="0"/>
              <w:wordWrap/>
              <w:overflowPunct/>
              <w:topLinePunct w:val="0"/>
              <w:autoSpaceDE w:val="0"/>
              <w:autoSpaceDN w:val="0"/>
              <w:bidi w:val="0"/>
              <w:adjustRightInd w:val="0"/>
              <w:spacing w:line="0" w:lineRule="atLeast"/>
              <w:ind w:left="0"/>
              <w:jc w:val="both"/>
              <w:rPr>
                <w:rFonts w:hint="default"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在线监测</w:t>
            </w:r>
          </w:p>
        </w:tc>
        <w:tc>
          <w:tcPr>
            <w:tcW w:w="3163" w:type="pct"/>
            <w:tcBorders>
              <w:top w:val="single" w:color="auto" w:sz="4" w:space="0"/>
              <w:left w:val="single" w:color="auto" w:sz="4" w:space="0"/>
              <w:bottom w:val="single" w:color="auto" w:sz="4" w:space="0"/>
              <w:right w:val="single" w:color="auto" w:sz="4" w:space="0"/>
            </w:tcBorders>
            <w:vAlign w:val="center"/>
          </w:tcPr>
          <w:p>
            <w:pPr>
              <w:pStyle w:val="7"/>
              <w:keepNext w:val="0"/>
              <w:keepLines w:val="0"/>
              <w:pageBreakBefore w:val="0"/>
              <w:widowControl w:val="0"/>
              <w:kinsoku w:val="0"/>
              <w:wordWrap/>
              <w:overflowPunct/>
              <w:topLinePunct w:val="0"/>
              <w:autoSpaceDE w:val="0"/>
              <w:autoSpaceDN w:val="0"/>
              <w:bidi w:val="0"/>
              <w:adjustRightInd w:val="0"/>
              <w:spacing w:before="0" w:beforeAutospacing="0" w:after="0" w:afterAutospacing="0" w:line="0" w:lineRule="atLeast"/>
              <w:ind w:left="0"/>
              <w:jc w:val="both"/>
              <w:rPr>
                <w:rFonts w:hint="default" w:ascii="微软雅黑" w:hAnsi="微软雅黑" w:eastAsia="微软雅黑" w:cs="微软雅黑"/>
                <w:kern w:val="2"/>
                <w:szCs w:val="24"/>
                <w:lang w:val="en-US" w:eastAsia="zh-CN"/>
              </w:rPr>
            </w:pPr>
            <w:r>
              <w:rPr>
                <w:rFonts w:hint="eastAsia" w:ascii="微软雅黑" w:hAnsi="微软雅黑" w:eastAsia="微软雅黑" w:cs="微软雅黑"/>
                <w:kern w:val="2"/>
                <w:szCs w:val="24"/>
                <w:lang w:val="en-US" w:eastAsia="zh-CN"/>
              </w:rPr>
              <w:t>最大360节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8" w:hRule="atLeast"/>
          <w:jc w:val="center"/>
        </w:trPr>
        <w:tc>
          <w:tcPr>
            <w:tcW w:w="1836"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val="0"/>
              <w:wordWrap/>
              <w:overflowPunct/>
              <w:topLinePunct w:val="0"/>
              <w:autoSpaceDE w:val="0"/>
              <w:autoSpaceDN w:val="0"/>
              <w:bidi w:val="0"/>
              <w:adjustRightInd w:val="0"/>
              <w:spacing w:line="0" w:lineRule="atLeast"/>
              <w:ind w:left="0" w:leftChars="0"/>
              <w:jc w:val="both"/>
              <w:rPr>
                <w:rFonts w:ascii="微软雅黑" w:hAnsi="微软雅黑" w:eastAsia="微软雅黑" w:cs="微软雅黑"/>
                <w:snapToGrid w:val="0"/>
                <w:color w:val="000000"/>
                <w:kern w:val="0"/>
                <w:sz w:val="24"/>
                <w:szCs w:val="21"/>
                <w:lang w:val="en-US" w:eastAsia="zh-Hans" w:bidi="ar-SA"/>
              </w:rPr>
            </w:pPr>
            <w:r>
              <w:rPr>
                <w:rFonts w:hint="eastAsia" w:ascii="微软雅黑" w:hAnsi="微软雅黑" w:eastAsia="微软雅黑" w:cs="微软雅黑"/>
                <w:sz w:val="24"/>
              </w:rPr>
              <w:t>单体电压</w:t>
            </w:r>
            <w:r>
              <w:rPr>
                <w:rFonts w:hint="eastAsia" w:ascii="微软雅黑" w:hAnsi="微软雅黑" w:eastAsia="微软雅黑" w:cs="微软雅黑"/>
                <w:sz w:val="24"/>
                <w:lang w:eastAsia="zh-Hans"/>
              </w:rPr>
              <w:t>采集测量</w:t>
            </w:r>
            <w:r>
              <w:rPr>
                <w:rFonts w:hint="eastAsia" w:ascii="微软雅黑" w:hAnsi="微软雅黑" w:eastAsia="微软雅黑" w:cs="微软雅黑"/>
                <w:sz w:val="24"/>
              </w:rPr>
              <w:t>类型</w:t>
            </w:r>
            <w:r>
              <w:rPr>
                <w:rFonts w:hint="eastAsia" w:ascii="微软雅黑" w:hAnsi="微软雅黑" w:eastAsia="微软雅黑" w:cs="微软雅黑"/>
                <w:sz w:val="24"/>
                <w:lang w:eastAsia="zh-Hans"/>
              </w:rPr>
              <w:t>（配置</w:t>
            </w:r>
            <w:r>
              <w:rPr>
                <w:rFonts w:hint="eastAsia" w:ascii="微软雅黑" w:hAnsi="微软雅黑" w:eastAsia="微软雅黑" w:cs="微软雅黑"/>
                <w:sz w:val="24"/>
              </w:rPr>
              <w:t>选配）</w:t>
            </w:r>
          </w:p>
        </w:tc>
        <w:tc>
          <w:tcPr>
            <w:tcW w:w="3163" w:type="pct"/>
            <w:tcBorders>
              <w:top w:val="single" w:color="auto" w:sz="4" w:space="0"/>
              <w:left w:val="single" w:color="auto" w:sz="4" w:space="0"/>
              <w:bottom w:val="single" w:color="auto" w:sz="4" w:space="0"/>
              <w:right w:val="single" w:color="auto" w:sz="4" w:space="0"/>
            </w:tcBorders>
            <w:vAlign w:val="center"/>
          </w:tcPr>
          <w:p>
            <w:pPr>
              <w:pStyle w:val="7"/>
              <w:keepNext w:val="0"/>
              <w:keepLines w:val="0"/>
              <w:pageBreakBefore w:val="0"/>
              <w:widowControl w:val="0"/>
              <w:kinsoku w:val="0"/>
              <w:wordWrap/>
              <w:overflowPunct/>
              <w:topLinePunct w:val="0"/>
              <w:autoSpaceDE w:val="0"/>
              <w:autoSpaceDN w:val="0"/>
              <w:bidi w:val="0"/>
              <w:adjustRightInd w:val="0"/>
              <w:spacing w:before="0" w:beforeAutospacing="0" w:after="0" w:afterAutospacing="0" w:line="0" w:lineRule="atLeast"/>
              <w:ind w:left="0" w:leftChars="0"/>
              <w:jc w:val="both"/>
              <w:rPr>
                <w:rFonts w:ascii="微软雅黑" w:hAnsi="微软雅黑" w:eastAsia="微软雅黑" w:cs="微软雅黑"/>
                <w:snapToGrid w:val="0"/>
                <w:color w:val="000000"/>
                <w:kern w:val="2"/>
                <w:sz w:val="24"/>
                <w:szCs w:val="24"/>
                <w:lang w:val="en-US" w:eastAsia="en-US" w:bidi="ar-SA"/>
              </w:rPr>
            </w:pPr>
            <w:r>
              <w:rPr>
                <w:rFonts w:hint="eastAsia" w:ascii="微软雅黑" w:hAnsi="微软雅黑" w:eastAsia="微软雅黑" w:cs="微软雅黑"/>
                <w:kern w:val="2"/>
                <w:szCs w:val="24"/>
              </w:rPr>
              <w:t>2V/6V/12V</w:t>
            </w:r>
            <w:r>
              <w:rPr>
                <w:rFonts w:hint="eastAsia" w:ascii="微软雅黑" w:hAnsi="微软雅黑" w:eastAsia="微软雅黑" w:cs="微软雅黑"/>
                <w:kern w:val="2"/>
                <w:szCs w:val="24"/>
                <w:lang w:eastAsia="zh-Hans"/>
              </w:rPr>
              <w:t>或其它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7" w:hRule="atLeast"/>
          <w:jc w:val="center"/>
        </w:trPr>
        <w:tc>
          <w:tcPr>
            <w:tcW w:w="1836"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val="0"/>
              <w:wordWrap/>
              <w:overflowPunct/>
              <w:topLinePunct w:val="0"/>
              <w:autoSpaceDE w:val="0"/>
              <w:autoSpaceDN w:val="0"/>
              <w:bidi w:val="0"/>
              <w:adjustRightInd w:val="0"/>
              <w:spacing w:line="0" w:lineRule="atLeast"/>
              <w:ind w:left="0" w:leftChars="0"/>
              <w:jc w:val="both"/>
              <w:rPr>
                <w:rFonts w:ascii="微软雅黑" w:hAnsi="微软雅黑" w:eastAsia="微软雅黑" w:cs="微软雅黑"/>
                <w:snapToGrid w:val="0"/>
                <w:color w:val="000000"/>
                <w:kern w:val="0"/>
                <w:sz w:val="24"/>
                <w:szCs w:val="21"/>
                <w:lang w:val="en-US" w:eastAsia="zh-Hans" w:bidi="ar-SA"/>
              </w:rPr>
            </w:pPr>
            <w:r>
              <w:rPr>
                <w:rFonts w:hint="eastAsia" w:ascii="微软雅黑" w:hAnsi="微软雅黑" w:eastAsia="微软雅黑" w:cs="微软雅黑"/>
                <w:sz w:val="24"/>
              </w:rPr>
              <w:t>单体电压测量精度</w:t>
            </w:r>
          </w:p>
        </w:tc>
        <w:tc>
          <w:tcPr>
            <w:tcW w:w="3163"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val="0"/>
              <w:wordWrap/>
              <w:overflowPunct/>
              <w:topLinePunct w:val="0"/>
              <w:autoSpaceDE w:val="0"/>
              <w:autoSpaceDN w:val="0"/>
              <w:bidi w:val="0"/>
              <w:adjustRightInd w:val="0"/>
              <w:spacing w:line="0" w:lineRule="atLeast"/>
              <w:ind w:left="0" w:leftChars="0"/>
              <w:jc w:val="both"/>
              <w:rPr>
                <w:rFonts w:hint="default" w:ascii="微软雅黑" w:hAnsi="微软雅黑" w:eastAsia="微软雅黑" w:cs="微软雅黑"/>
                <w:snapToGrid w:val="0"/>
                <w:color w:val="000000"/>
                <w:kern w:val="0"/>
                <w:sz w:val="24"/>
                <w:szCs w:val="21"/>
                <w:lang w:val="en-US" w:eastAsia="zh-CN" w:bidi="ar-SA"/>
              </w:rPr>
            </w:pPr>
            <w:r>
              <w:rPr>
                <w:rFonts w:hint="eastAsia" w:ascii="微软雅黑" w:hAnsi="微软雅黑" w:eastAsia="微软雅黑" w:cs="微软雅黑"/>
                <w:snapToGrid w:val="0"/>
                <w:color w:val="000000"/>
                <w:kern w:val="0"/>
                <w:sz w:val="24"/>
                <w:szCs w:val="21"/>
                <w:lang w:val="en-US" w:eastAsia="zh-CN" w:bidi="ar-SA"/>
              </w:rPr>
              <w:t>5mV</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9" w:hRule="atLeast"/>
          <w:jc w:val="center"/>
        </w:trPr>
        <w:tc>
          <w:tcPr>
            <w:tcW w:w="1836"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val="0"/>
              <w:wordWrap/>
              <w:overflowPunct/>
              <w:topLinePunct w:val="0"/>
              <w:autoSpaceDE w:val="0"/>
              <w:autoSpaceDN w:val="0"/>
              <w:bidi w:val="0"/>
              <w:adjustRightInd w:val="0"/>
              <w:spacing w:line="0" w:lineRule="atLeast"/>
              <w:ind w:left="0"/>
              <w:jc w:val="both"/>
              <w:rPr>
                <w:rFonts w:ascii="微软雅黑" w:hAnsi="微软雅黑" w:eastAsia="微软雅黑" w:cs="微软雅黑"/>
                <w:sz w:val="24"/>
              </w:rPr>
            </w:pPr>
            <w:r>
              <w:rPr>
                <w:rFonts w:hint="eastAsia" w:ascii="微软雅黑" w:hAnsi="微软雅黑" w:eastAsia="微软雅黑" w:cs="微软雅黑"/>
                <w:sz w:val="24"/>
              </w:rPr>
              <w:t>单体电压分辨率</w:t>
            </w:r>
          </w:p>
          <w:p>
            <w:pPr>
              <w:keepNext w:val="0"/>
              <w:keepLines w:val="0"/>
              <w:pageBreakBefore w:val="0"/>
              <w:kinsoku w:val="0"/>
              <w:wordWrap/>
              <w:overflowPunct/>
              <w:topLinePunct w:val="0"/>
              <w:autoSpaceDE w:val="0"/>
              <w:autoSpaceDN w:val="0"/>
              <w:bidi w:val="0"/>
              <w:adjustRightInd w:val="0"/>
              <w:spacing w:line="0" w:lineRule="atLeast"/>
              <w:ind w:left="0" w:leftChars="0"/>
              <w:jc w:val="both"/>
              <w:rPr>
                <w:rFonts w:hint="eastAsia" w:ascii="微软雅黑" w:hAnsi="微软雅黑" w:eastAsia="微软雅黑" w:cs="微软雅黑"/>
                <w:snapToGrid w:val="0"/>
                <w:color w:val="000000"/>
                <w:kern w:val="0"/>
                <w:sz w:val="24"/>
                <w:szCs w:val="21"/>
                <w:lang w:val="en-US" w:eastAsia="zh-Hans" w:bidi="ar-SA"/>
              </w:rPr>
            </w:pPr>
            <w:r>
              <w:rPr>
                <w:rFonts w:hint="eastAsia" w:ascii="微软雅黑" w:hAnsi="微软雅黑" w:eastAsia="微软雅黑" w:cs="微软雅黑"/>
                <w:sz w:val="24"/>
                <w:lang w:eastAsia="zh-Hans"/>
              </w:rPr>
              <w:t>（配置</w:t>
            </w:r>
            <w:r>
              <w:rPr>
                <w:rFonts w:hint="eastAsia" w:ascii="微软雅黑" w:hAnsi="微软雅黑" w:eastAsia="微软雅黑" w:cs="微软雅黑"/>
                <w:sz w:val="24"/>
              </w:rPr>
              <w:t>选配）</w:t>
            </w:r>
          </w:p>
        </w:tc>
        <w:tc>
          <w:tcPr>
            <w:tcW w:w="3163"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val="0"/>
              <w:wordWrap/>
              <w:overflowPunct/>
              <w:topLinePunct w:val="0"/>
              <w:autoSpaceDE w:val="0"/>
              <w:autoSpaceDN w:val="0"/>
              <w:bidi w:val="0"/>
              <w:adjustRightInd w:val="0"/>
              <w:spacing w:line="0" w:lineRule="atLeast"/>
              <w:ind w:left="0" w:leftChars="0"/>
              <w:jc w:val="both"/>
              <w:rPr>
                <w:rFonts w:hint="eastAsia" w:ascii="微软雅黑" w:hAnsi="微软雅黑" w:eastAsia="微软雅黑" w:cs="微软雅黑"/>
                <w:snapToGrid w:val="0"/>
                <w:color w:val="000000"/>
                <w:kern w:val="0"/>
                <w:sz w:val="24"/>
                <w:szCs w:val="21"/>
                <w:lang w:val="en-US" w:eastAsia="en-US" w:bidi="ar-SA"/>
              </w:rPr>
            </w:pPr>
            <w:r>
              <w:rPr>
                <w:rFonts w:hint="eastAsia" w:ascii="微软雅黑" w:hAnsi="微软雅黑" w:eastAsia="微软雅黑" w:cs="微软雅黑"/>
                <w:sz w:val="24"/>
              </w:rPr>
              <w:t>2V/6V12V:0.001V</w:t>
            </w:r>
            <w:r>
              <w:rPr>
                <w:rFonts w:ascii="微软雅黑" w:hAnsi="微软雅黑" w:eastAsia="微软雅黑" w:cs="微软雅黑"/>
                <w:sz w:val="24"/>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9" w:hRule="atLeast"/>
          <w:jc w:val="center"/>
        </w:trPr>
        <w:tc>
          <w:tcPr>
            <w:tcW w:w="1836"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val="0"/>
              <w:wordWrap/>
              <w:overflowPunct/>
              <w:topLinePunct w:val="0"/>
              <w:autoSpaceDE w:val="0"/>
              <w:autoSpaceDN w:val="0"/>
              <w:bidi w:val="0"/>
              <w:adjustRightInd w:val="0"/>
              <w:spacing w:line="0" w:lineRule="atLeast"/>
              <w:ind w:left="0"/>
              <w:jc w:val="both"/>
              <w:rPr>
                <w:rFonts w:ascii="微软雅黑" w:hAnsi="微软雅黑" w:eastAsia="微软雅黑" w:cs="微软雅黑"/>
                <w:sz w:val="24"/>
                <w:lang w:eastAsia="zh-Hans"/>
              </w:rPr>
            </w:pPr>
            <w:r>
              <w:rPr>
                <w:rFonts w:hint="eastAsia" w:ascii="微软雅黑" w:hAnsi="微软雅黑" w:eastAsia="微软雅黑" w:cs="微软雅黑"/>
                <w:sz w:val="24"/>
                <w:lang w:eastAsia="zh-Hans"/>
              </w:rPr>
              <w:t>无线</w:t>
            </w:r>
            <w:r>
              <w:rPr>
                <w:rFonts w:hint="eastAsia" w:ascii="微软雅黑" w:hAnsi="微软雅黑" w:eastAsia="微软雅黑" w:cs="微软雅黑"/>
                <w:sz w:val="24"/>
              </w:rPr>
              <w:t>单体</w:t>
            </w:r>
            <w:r>
              <w:rPr>
                <w:rFonts w:hint="eastAsia" w:ascii="微软雅黑" w:hAnsi="微软雅黑" w:eastAsia="微软雅黑" w:cs="微软雅黑"/>
                <w:sz w:val="24"/>
                <w:lang w:eastAsia="zh-Hans"/>
              </w:rPr>
              <w:t>采集盒</w:t>
            </w:r>
          </w:p>
          <w:p>
            <w:pPr>
              <w:keepNext w:val="0"/>
              <w:keepLines w:val="0"/>
              <w:pageBreakBefore w:val="0"/>
              <w:kinsoku w:val="0"/>
              <w:wordWrap/>
              <w:overflowPunct/>
              <w:topLinePunct w:val="0"/>
              <w:autoSpaceDE w:val="0"/>
              <w:autoSpaceDN w:val="0"/>
              <w:bidi w:val="0"/>
              <w:adjustRightInd w:val="0"/>
              <w:spacing w:line="0" w:lineRule="atLeast"/>
              <w:ind w:left="0" w:leftChars="0"/>
              <w:jc w:val="both"/>
              <w:rPr>
                <w:rFonts w:ascii="微软雅黑" w:hAnsi="微软雅黑" w:eastAsia="微软雅黑" w:cs="微软雅黑"/>
                <w:snapToGrid w:val="0"/>
                <w:color w:val="000000"/>
                <w:kern w:val="0"/>
                <w:sz w:val="24"/>
                <w:szCs w:val="21"/>
                <w:lang w:val="en-US" w:eastAsia="zh-Hans" w:bidi="ar-SA"/>
              </w:rPr>
            </w:pPr>
            <w:r>
              <w:rPr>
                <w:rFonts w:hint="eastAsia" w:ascii="微软雅黑" w:hAnsi="微软雅黑" w:eastAsia="微软雅黑" w:cs="微软雅黑"/>
                <w:sz w:val="24"/>
                <w:lang w:eastAsia="zh-Hans"/>
              </w:rPr>
              <w:t>（数量按需配置</w:t>
            </w:r>
            <w:r>
              <w:rPr>
                <w:rFonts w:hint="eastAsia" w:ascii="微软雅黑" w:hAnsi="微软雅黑" w:eastAsia="微软雅黑" w:cs="微软雅黑"/>
                <w:sz w:val="24"/>
              </w:rPr>
              <w:t>选配</w:t>
            </w:r>
            <w:r>
              <w:rPr>
                <w:rFonts w:hint="eastAsia" w:ascii="微软雅黑" w:hAnsi="微软雅黑" w:eastAsia="微软雅黑" w:cs="微软雅黑"/>
                <w:sz w:val="24"/>
                <w:lang w:eastAsia="zh-Hans"/>
              </w:rPr>
              <w:t>）</w:t>
            </w:r>
          </w:p>
        </w:tc>
        <w:tc>
          <w:tcPr>
            <w:tcW w:w="3163"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val="0"/>
              <w:wordWrap/>
              <w:overflowPunct/>
              <w:topLinePunct w:val="0"/>
              <w:autoSpaceDE w:val="0"/>
              <w:autoSpaceDN w:val="0"/>
              <w:bidi w:val="0"/>
              <w:adjustRightInd w:val="0"/>
              <w:spacing w:line="0" w:lineRule="atLeast"/>
              <w:ind w:left="0" w:leftChars="0"/>
              <w:jc w:val="both"/>
              <w:rPr>
                <w:rFonts w:ascii="微软雅黑" w:hAnsi="微软雅黑" w:eastAsia="微软雅黑" w:cs="微软雅黑"/>
                <w:snapToGrid w:val="0"/>
                <w:color w:val="000000"/>
                <w:kern w:val="0"/>
                <w:sz w:val="24"/>
                <w:szCs w:val="21"/>
                <w:lang w:val="en-US" w:eastAsia="en-US" w:bidi="ar-SA"/>
              </w:rPr>
            </w:pPr>
            <w:r>
              <w:rPr>
                <w:rFonts w:hint="eastAsia" w:ascii="微软雅黑" w:hAnsi="微软雅黑" w:eastAsia="微软雅黑" w:cs="微软雅黑"/>
                <w:sz w:val="24"/>
              </w:rPr>
              <w:t>采用多频段射频无线模块,通讯距离可达1</w:t>
            </w:r>
            <w:r>
              <w:rPr>
                <w:rFonts w:ascii="微软雅黑" w:hAnsi="微软雅黑" w:eastAsia="微软雅黑" w:cs="微软雅黑"/>
                <w:sz w:val="24"/>
              </w:rPr>
              <w:t>5</w:t>
            </w:r>
            <w:r>
              <w:rPr>
                <w:rFonts w:hint="eastAsia" w:ascii="微软雅黑" w:hAnsi="微软雅黑" w:eastAsia="微软雅黑" w:cs="微软雅黑"/>
                <w:sz w:val="24"/>
              </w:rPr>
              <w:t>0米以上，可2V/12V</w:t>
            </w:r>
            <w:r>
              <w:rPr>
                <w:rFonts w:hint="eastAsia" w:ascii="微软雅黑" w:hAnsi="微软雅黑" w:eastAsia="微软雅黑" w:cs="微软雅黑"/>
                <w:sz w:val="24"/>
                <w:lang w:val="en-US" w:eastAsia="zh-CN"/>
              </w:rPr>
              <w:t>/其它</w:t>
            </w:r>
            <w:r>
              <w:rPr>
                <w:rFonts w:hint="eastAsia" w:ascii="微软雅黑" w:hAnsi="微软雅黑" w:eastAsia="微软雅黑" w:cs="微软雅黑"/>
                <w:sz w:val="24"/>
              </w:rPr>
              <w:t>单体电池电压监测，单个无线监测模块可监测12只单体电池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9" w:hRule="atLeast"/>
          <w:jc w:val="center"/>
        </w:trPr>
        <w:tc>
          <w:tcPr>
            <w:tcW w:w="1836"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val="0"/>
              <w:wordWrap/>
              <w:overflowPunct/>
              <w:topLinePunct w:val="0"/>
              <w:autoSpaceDE w:val="0"/>
              <w:autoSpaceDN w:val="0"/>
              <w:bidi w:val="0"/>
              <w:adjustRightInd w:val="0"/>
              <w:spacing w:line="0" w:lineRule="atLeast"/>
              <w:ind w:left="0" w:leftChars="0"/>
              <w:jc w:val="both"/>
              <w:rPr>
                <w:rFonts w:hint="default"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无线频段</w:t>
            </w:r>
          </w:p>
        </w:tc>
        <w:tc>
          <w:tcPr>
            <w:tcW w:w="3163"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val="0"/>
              <w:wordWrap/>
              <w:overflowPunct/>
              <w:topLinePunct w:val="0"/>
              <w:autoSpaceDE w:val="0"/>
              <w:autoSpaceDN w:val="0"/>
              <w:bidi w:val="0"/>
              <w:adjustRightInd w:val="0"/>
              <w:spacing w:line="0" w:lineRule="atLeast"/>
              <w:ind w:left="0" w:leftChars="0"/>
              <w:jc w:val="both"/>
              <w:rPr>
                <w:rFonts w:hint="default" w:ascii="微软雅黑" w:hAnsi="微软雅黑" w:eastAsia="微软雅黑" w:cs="微软雅黑"/>
                <w:sz w:val="24"/>
                <w:lang w:val="en-US" w:eastAsia="zh-CN"/>
              </w:rPr>
            </w:pPr>
            <w:r>
              <w:rPr>
                <w:rFonts w:hint="eastAsia" w:ascii="微软雅黑" w:hAnsi="微软雅黑" w:eastAsia="微软雅黑" w:cs="微软雅黑"/>
                <w:sz w:val="24"/>
                <w:lang w:val="en-US" w:eastAsia="zh-CN"/>
              </w:rPr>
              <w:t>0-9可选</w:t>
            </w:r>
          </w:p>
        </w:tc>
      </w:tr>
    </w:tbl>
    <w:p>
      <w:pPr>
        <w:spacing w:line="360" w:lineRule="auto"/>
        <w:outlineLvl w:val="0"/>
        <w:rPr>
          <w:rFonts w:hint="eastAsia" w:ascii="微软雅黑" w:hAnsi="微软雅黑" w:eastAsia="微软雅黑" w:cs="微软雅黑"/>
          <w:b/>
          <w:sz w:val="32"/>
          <w:szCs w:val="32"/>
          <w:lang w:eastAsia="zh-Hans"/>
        </w:rPr>
      </w:pPr>
    </w:p>
    <w:p>
      <w:pPr>
        <w:spacing w:line="360" w:lineRule="auto"/>
        <w:outlineLvl w:val="0"/>
        <w:rPr>
          <w:rFonts w:hint="eastAsia" w:ascii="微软雅黑" w:hAnsi="微软雅黑" w:eastAsia="微软雅黑" w:cs="微软雅黑"/>
          <w:b/>
          <w:sz w:val="32"/>
          <w:szCs w:val="32"/>
          <w:lang w:eastAsia="zh-Hans"/>
        </w:rPr>
      </w:pPr>
    </w:p>
    <w:p>
      <w:pPr>
        <w:spacing w:line="400" w:lineRule="exact"/>
        <w:outlineLvl w:val="0"/>
        <w:rPr>
          <w:rFonts w:ascii="微软雅黑" w:hAnsi="微软雅黑" w:eastAsia="微软雅黑" w:cs="微软雅黑"/>
          <w:b/>
          <w:bCs/>
          <w:sz w:val="32"/>
          <w:szCs w:val="32"/>
        </w:rPr>
      </w:pPr>
      <w:bookmarkStart w:id="4" w:name="_Toc20632"/>
      <w:r>
        <w:rPr>
          <w:rFonts w:hint="eastAsia" w:ascii="微软雅黑" w:hAnsi="微软雅黑" w:eastAsia="微软雅黑" w:cs="微软雅黑"/>
          <w:b/>
          <w:bCs/>
          <w:sz w:val="32"/>
          <w:szCs w:val="32"/>
          <w:lang w:eastAsia="zh-Hans"/>
        </w:rPr>
        <w:t>四</w:t>
      </w:r>
      <w:r>
        <w:rPr>
          <w:rFonts w:hint="eastAsia" w:ascii="微软雅黑" w:hAnsi="微软雅黑" w:eastAsia="微软雅黑" w:cs="微软雅黑"/>
          <w:b/>
          <w:bCs/>
          <w:sz w:val="32"/>
          <w:szCs w:val="32"/>
        </w:rPr>
        <w:t>、</w:t>
      </w:r>
      <w:r>
        <w:rPr>
          <w:rFonts w:hint="eastAsia" w:ascii="微软雅黑" w:hAnsi="微软雅黑" w:eastAsia="微软雅黑" w:cs="微软雅黑"/>
          <w:b/>
          <w:bCs/>
          <w:sz w:val="32"/>
          <w:szCs w:val="32"/>
          <w:lang w:eastAsia="zh-Hans"/>
        </w:rPr>
        <w:t>仪器外观</w:t>
      </w:r>
      <w:bookmarkEnd w:id="4"/>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 xml:space="preserve">                       </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eastAsia="zh-CN"/>
        </w:rPr>
        <w:drawing>
          <wp:anchor distT="0" distB="0" distL="114300" distR="114300" simplePos="0" relativeHeight="251660288" behindDoc="0" locked="0" layoutInCell="1" allowOverlap="1">
            <wp:simplePos x="0" y="0"/>
            <wp:positionH relativeFrom="column">
              <wp:posOffset>-355600</wp:posOffset>
            </wp:positionH>
            <wp:positionV relativeFrom="paragraph">
              <wp:posOffset>142240</wp:posOffset>
            </wp:positionV>
            <wp:extent cx="6120130" cy="3652520"/>
            <wp:effectExtent l="0" t="0" r="1270" b="5080"/>
            <wp:wrapNone/>
            <wp:docPr id="4" name="图片 4" descr="3+1充放电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3+1充放电图片"/>
                    <pic:cNvPicPr>
                      <a:picLocks noChangeAspect="1"/>
                    </pic:cNvPicPr>
                  </pic:nvPicPr>
                  <pic:blipFill>
                    <a:blip r:embed="rId15"/>
                    <a:stretch>
                      <a:fillRect/>
                    </a:stretch>
                  </pic:blipFill>
                  <pic:spPr>
                    <a:xfrm>
                      <a:off x="0" y="0"/>
                      <a:ext cx="6120130" cy="3652520"/>
                    </a:xfrm>
                    <a:prstGeom prst="rect">
                      <a:avLst/>
                    </a:prstGeom>
                  </pic:spPr>
                </pic:pic>
              </a:graphicData>
            </a:graphic>
          </wp:anchor>
        </w:drawing>
      </w:r>
    </w:p>
    <w:p>
      <w:pPr>
        <w:rPr>
          <w:rFonts w:hint="eastAsia" w:ascii="微软雅黑" w:hAnsi="微软雅黑" w:eastAsia="微软雅黑" w:cs="微软雅黑"/>
          <w:sz w:val="18"/>
          <w:szCs w:val="18"/>
        </w:rPr>
      </w:pPr>
    </w:p>
    <w:p>
      <w:pPr>
        <w:rPr>
          <w:rFonts w:hint="eastAsia" w:ascii="微软雅黑" w:hAnsi="微软雅黑" w:eastAsia="微软雅黑" w:cs="微软雅黑"/>
          <w:sz w:val="18"/>
          <w:szCs w:val="18"/>
        </w:rPr>
      </w:pPr>
    </w:p>
    <w:p>
      <w:pPr>
        <w:rPr>
          <w:rFonts w:hint="eastAsia" w:ascii="微软雅黑" w:hAnsi="微软雅黑" w:eastAsia="微软雅黑" w:cs="微软雅黑"/>
          <w:sz w:val="18"/>
          <w:szCs w:val="18"/>
        </w:rPr>
      </w:pPr>
    </w:p>
    <w:p>
      <w:pPr>
        <w:rPr>
          <w:rFonts w:hint="eastAsia" w:ascii="微软雅黑" w:hAnsi="微软雅黑" w:eastAsia="微软雅黑" w:cs="微软雅黑"/>
          <w:sz w:val="18"/>
          <w:szCs w:val="18"/>
        </w:rPr>
      </w:pPr>
    </w:p>
    <w:p>
      <w:pPr>
        <w:rPr>
          <w:rFonts w:hint="eastAsia" w:ascii="微软雅黑" w:hAnsi="微软雅黑" w:eastAsia="微软雅黑" w:cs="微软雅黑"/>
          <w:sz w:val="18"/>
          <w:szCs w:val="18"/>
        </w:rPr>
      </w:pPr>
    </w:p>
    <w:p>
      <w:pPr>
        <w:rPr>
          <w:rFonts w:hint="eastAsia" w:ascii="微软雅黑" w:hAnsi="微软雅黑" w:eastAsia="微软雅黑" w:cs="微软雅黑"/>
          <w:sz w:val="18"/>
          <w:szCs w:val="18"/>
        </w:rPr>
      </w:pPr>
    </w:p>
    <w:p>
      <w:pPr>
        <w:rPr>
          <w:rFonts w:hint="eastAsia" w:ascii="微软雅黑" w:hAnsi="微软雅黑" w:eastAsia="微软雅黑" w:cs="微软雅黑"/>
          <w:sz w:val="18"/>
          <w:szCs w:val="18"/>
        </w:rPr>
      </w:pPr>
    </w:p>
    <w:p>
      <w:pPr>
        <w:rPr>
          <w:rFonts w:hint="eastAsia" w:ascii="微软雅黑" w:hAnsi="微软雅黑" w:eastAsia="微软雅黑" w:cs="微软雅黑"/>
          <w:sz w:val="18"/>
          <w:szCs w:val="18"/>
        </w:rPr>
      </w:pPr>
    </w:p>
    <w:p>
      <w:pPr>
        <w:rPr>
          <w:rFonts w:hint="eastAsia" w:ascii="微软雅黑" w:hAnsi="微软雅黑" w:eastAsia="微软雅黑" w:cs="微软雅黑"/>
          <w:sz w:val="18"/>
          <w:szCs w:val="18"/>
        </w:rPr>
      </w:pPr>
    </w:p>
    <w:p>
      <w:pPr>
        <w:rPr>
          <w:rFonts w:hint="eastAsia" w:ascii="微软雅黑" w:hAnsi="微软雅黑" w:eastAsia="微软雅黑" w:cs="微软雅黑"/>
          <w:sz w:val="18"/>
          <w:szCs w:val="18"/>
        </w:rPr>
      </w:pPr>
    </w:p>
    <w:p>
      <w:pPr>
        <w:rPr>
          <w:rFonts w:hint="eastAsia" w:ascii="微软雅黑" w:hAnsi="微软雅黑" w:eastAsia="微软雅黑" w:cs="微软雅黑"/>
          <w:sz w:val="18"/>
          <w:szCs w:val="18"/>
        </w:rPr>
      </w:pPr>
    </w:p>
    <w:p>
      <w:pPr>
        <w:rPr>
          <w:rFonts w:hint="eastAsia" w:ascii="微软雅黑" w:hAnsi="微软雅黑" w:eastAsia="微软雅黑" w:cs="微软雅黑"/>
          <w:sz w:val="18"/>
          <w:szCs w:val="18"/>
        </w:rPr>
      </w:pPr>
    </w:p>
    <w:p>
      <w:pPr>
        <w:rPr>
          <w:rFonts w:hint="eastAsia" w:ascii="微软雅黑" w:hAnsi="微软雅黑" w:eastAsia="微软雅黑" w:cs="微软雅黑"/>
          <w:sz w:val="18"/>
          <w:szCs w:val="18"/>
        </w:rPr>
      </w:pPr>
    </w:p>
    <w:p>
      <w:pPr>
        <w:rPr>
          <w:rFonts w:hint="eastAsia" w:ascii="微软雅黑" w:hAnsi="微软雅黑" w:eastAsia="微软雅黑" w:cs="微软雅黑"/>
          <w:sz w:val="18"/>
          <w:szCs w:val="18"/>
        </w:rPr>
      </w:pPr>
    </w:p>
    <w:p>
      <w:pPr>
        <w:rPr>
          <w:rFonts w:hint="eastAsia" w:ascii="微软雅黑" w:hAnsi="微软雅黑" w:eastAsia="微软雅黑" w:cs="微软雅黑"/>
          <w:sz w:val="18"/>
          <w:szCs w:val="18"/>
        </w:rPr>
      </w:pPr>
    </w:p>
    <w:p>
      <w:pPr>
        <w:rPr>
          <w:rFonts w:hint="eastAsia" w:ascii="微软雅黑" w:hAnsi="微软雅黑" w:eastAsia="微软雅黑" w:cs="微软雅黑"/>
          <w:sz w:val="18"/>
          <w:szCs w:val="18"/>
        </w:rPr>
      </w:pPr>
    </w:p>
    <w:p>
      <w:pPr>
        <w:rPr>
          <w:rFonts w:hint="eastAsia" w:ascii="微软雅黑" w:hAnsi="微软雅黑" w:eastAsia="微软雅黑" w:cs="微软雅黑"/>
          <w:sz w:val="18"/>
          <w:szCs w:val="18"/>
          <w:lang w:eastAsia="zh-CN"/>
        </w:rPr>
      </w:pPr>
    </w:p>
    <w:p>
      <w:pPr>
        <w:jc w:val="center"/>
        <w:rPr>
          <w:rFonts w:hint="eastAsia" w:ascii="微软雅黑" w:hAnsi="微软雅黑" w:eastAsia="微软雅黑" w:cs="微软雅黑"/>
          <w:b/>
          <w:bCs/>
          <w:sz w:val="24"/>
          <w:szCs w:val="24"/>
        </w:rPr>
      </w:pPr>
    </w:p>
    <w:p>
      <w:pPr>
        <w:jc w:val="center"/>
        <w:rPr>
          <w:rFonts w:hint="eastAsia" w:ascii="微软雅黑" w:hAnsi="微软雅黑" w:eastAsia="微软雅黑" w:cs="微软雅黑"/>
          <w:b/>
          <w:bCs/>
          <w:sz w:val="24"/>
          <w:szCs w:val="24"/>
        </w:rPr>
      </w:pPr>
      <w:r>
        <w:rPr>
          <w:rFonts w:hint="eastAsia" w:ascii="微软雅黑" w:hAnsi="微软雅黑" w:eastAsia="微软雅黑" w:cs="微软雅黑"/>
          <w:b/>
          <w:bCs/>
          <w:sz w:val="24"/>
          <w:szCs w:val="24"/>
        </w:rPr>
        <w:t>注：</w:t>
      </w:r>
      <w:r>
        <w:rPr>
          <w:rFonts w:hint="eastAsia" w:ascii="微软雅黑" w:hAnsi="微软雅黑" w:eastAsia="微软雅黑" w:cs="微软雅黑"/>
          <w:b/>
          <w:bCs/>
          <w:sz w:val="24"/>
          <w:szCs w:val="24"/>
          <w:lang w:val="en-US" w:eastAsia="zh-CN"/>
        </w:rPr>
        <w:t>根据</w:t>
      </w:r>
      <w:r>
        <w:rPr>
          <w:rFonts w:hint="eastAsia" w:ascii="微软雅黑" w:hAnsi="微软雅黑" w:eastAsia="微软雅黑" w:cs="微软雅黑"/>
          <w:b/>
          <w:bCs/>
          <w:sz w:val="24"/>
          <w:szCs w:val="24"/>
        </w:rPr>
        <w:t>不同规格</w:t>
      </w:r>
      <w:r>
        <w:rPr>
          <w:rFonts w:hint="eastAsia" w:ascii="微软雅黑" w:hAnsi="微软雅黑" w:eastAsia="微软雅黑" w:cs="微软雅黑"/>
          <w:b/>
          <w:bCs/>
          <w:sz w:val="24"/>
          <w:szCs w:val="24"/>
          <w:lang w:val="en-US" w:eastAsia="zh-CN"/>
        </w:rPr>
        <w:t>电压电流</w:t>
      </w:r>
      <w:r>
        <w:rPr>
          <w:rFonts w:hint="eastAsia" w:ascii="微软雅黑" w:hAnsi="微软雅黑" w:eastAsia="微软雅黑" w:cs="微软雅黑"/>
          <w:b/>
          <w:bCs/>
          <w:sz w:val="24"/>
          <w:szCs w:val="24"/>
        </w:rPr>
        <w:t>，大小</w:t>
      </w:r>
      <w:r>
        <w:rPr>
          <w:rFonts w:hint="eastAsia" w:ascii="微软雅黑" w:hAnsi="微软雅黑" w:eastAsia="微软雅黑" w:cs="微软雅黑"/>
          <w:b/>
          <w:bCs/>
          <w:sz w:val="24"/>
          <w:szCs w:val="24"/>
          <w:lang w:val="en-US" w:eastAsia="zh-CN"/>
        </w:rPr>
        <w:t>端子位置</w:t>
      </w:r>
      <w:r>
        <w:rPr>
          <w:rFonts w:hint="eastAsia" w:ascii="微软雅黑" w:hAnsi="微软雅黑" w:eastAsia="微软雅黑" w:cs="微软雅黑"/>
          <w:b/>
          <w:bCs/>
          <w:sz w:val="24"/>
          <w:szCs w:val="24"/>
        </w:rPr>
        <w:t>均不同</w:t>
      </w:r>
    </w:p>
    <w:p>
      <w:pPr>
        <w:spacing w:line="400" w:lineRule="exact"/>
        <w:outlineLvl w:val="0"/>
        <w:rPr>
          <w:rFonts w:hint="eastAsia" w:ascii="微软雅黑" w:hAnsi="微软雅黑" w:eastAsia="微软雅黑" w:cs="微软雅黑"/>
          <w:b/>
          <w:bCs/>
          <w:sz w:val="32"/>
          <w:szCs w:val="32"/>
          <w:lang w:eastAsia="zh-Hans"/>
        </w:rPr>
      </w:pPr>
      <w:bookmarkStart w:id="5" w:name="_Toc2961"/>
    </w:p>
    <w:p>
      <w:pPr>
        <w:spacing w:line="400" w:lineRule="exact"/>
        <w:outlineLvl w:val="0"/>
        <w:rPr>
          <w:rFonts w:ascii="微软雅黑" w:hAnsi="微软雅黑" w:eastAsia="微软雅黑" w:cs="微软雅黑"/>
          <w:b/>
          <w:bCs/>
          <w:sz w:val="32"/>
          <w:szCs w:val="32"/>
        </w:rPr>
      </w:pPr>
      <w:r>
        <w:rPr>
          <w:rFonts w:hint="eastAsia" w:ascii="微软雅黑" w:hAnsi="微软雅黑" w:eastAsia="微软雅黑" w:cs="微软雅黑"/>
          <w:b/>
          <w:bCs/>
          <w:sz w:val="32"/>
          <w:szCs w:val="32"/>
          <w:lang w:eastAsia="zh-Hans"/>
        </w:rPr>
        <w:t>五</w:t>
      </w:r>
      <w:r>
        <w:rPr>
          <w:rFonts w:hint="eastAsia" w:ascii="微软雅黑" w:hAnsi="微软雅黑" w:eastAsia="微软雅黑" w:cs="微软雅黑"/>
          <w:b/>
          <w:bCs/>
          <w:sz w:val="32"/>
          <w:szCs w:val="32"/>
        </w:rPr>
        <w:t>、</w:t>
      </w:r>
      <w:r>
        <w:rPr>
          <w:rFonts w:hint="eastAsia" w:ascii="微软雅黑" w:hAnsi="微软雅黑" w:eastAsia="微软雅黑" w:cs="微软雅黑"/>
          <w:b/>
          <w:bCs/>
          <w:sz w:val="32"/>
          <w:szCs w:val="32"/>
          <w:lang w:eastAsia="zh-Hans"/>
        </w:rPr>
        <w:t>操作设置方法</w:t>
      </w:r>
      <w:bookmarkEnd w:id="5"/>
    </w:p>
    <w:p>
      <w:pPr>
        <w:keepNext w:val="0"/>
        <w:keepLines w:val="0"/>
        <w:pageBreakBefore w:val="0"/>
        <w:widowControl w:val="0"/>
        <w:kinsoku/>
        <w:wordWrap/>
        <w:overflowPunct/>
        <w:topLinePunct w:val="0"/>
        <w:autoSpaceDE/>
        <w:autoSpaceDN/>
        <w:bidi w:val="0"/>
        <w:adjustRightInd/>
        <w:snapToGrid/>
        <w:spacing w:line="360" w:lineRule="auto"/>
        <w:ind w:left="0" w:leftChars="0" w:firstLine="560" w:firstLineChars="200"/>
        <w:jc w:val="both"/>
        <w:textAlignment w:val="auto"/>
        <w:rPr>
          <w:rFonts w:hint="eastAsia" w:ascii="微软雅黑" w:hAnsi="微软雅黑" w:eastAsia="微软雅黑" w:cs="微软雅黑"/>
          <w:sz w:val="28"/>
          <w:szCs w:val="28"/>
          <w:lang w:val="en-US" w:eastAsia="zh-Hans"/>
        </w:rPr>
      </w:pPr>
      <w:r>
        <w:rPr>
          <w:rFonts w:hint="eastAsia" w:ascii="微软雅黑" w:hAnsi="微软雅黑" w:eastAsia="微软雅黑" w:cs="微软雅黑"/>
          <w:b/>
          <w:bCs/>
          <w:sz w:val="28"/>
          <w:szCs w:val="28"/>
          <w:lang w:val="en-US" w:eastAsia="zh-CN"/>
        </w:rPr>
        <w:t>5.</w:t>
      </w:r>
      <w:r>
        <w:rPr>
          <w:rFonts w:hint="eastAsia" w:ascii="微软雅黑" w:hAnsi="微软雅黑" w:eastAsia="微软雅黑" w:cs="微软雅黑"/>
          <w:b/>
          <w:bCs/>
          <w:sz w:val="28"/>
          <w:szCs w:val="28"/>
          <w:lang w:eastAsia="zh-CN"/>
        </w:rPr>
        <w:t>1</w:t>
      </w:r>
      <w:r>
        <w:rPr>
          <w:rFonts w:hint="eastAsia" w:ascii="微软雅黑" w:hAnsi="微软雅黑" w:eastAsia="微软雅黑" w:cs="微软雅黑"/>
          <w:b/>
          <w:bCs/>
          <w:sz w:val="28"/>
          <w:szCs w:val="28"/>
          <w:lang w:val="en-US" w:eastAsia="zh-Hans"/>
        </w:rPr>
        <w:t>接线安全</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default" w:ascii="微软雅黑" w:hAnsi="微软雅黑" w:eastAsia="微软雅黑" w:cs="微软雅黑"/>
          <w:b w:val="0"/>
          <w:bCs/>
          <w:color w:val="000000"/>
          <w:sz w:val="24"/>
          <w:szCs w:val="24"/>
          <w:lang w:val="en-US" w:eastAsia="zh-CN"/>
        </w:rPr>
      </w:pPr>
      <w:r>
        <w:rPr>
          <w:rFonts w:hint="default" w:ascii="微软雅黑" w:hAnsi="微软雅黑" w:eastAsia="微软雅黑" w:cs="微软雅黑"/>
          <w:b w:val="0"/>
          <w:bCs/>
          <w:color w:val="000000"/>
          <w:sz w:val="24"/>
          <w:szCs w:val="24"/>
        </w:rPr>
        <w:t>1</w:t>
      </w:r>
      <w:r>
        <w:rPr>
          <w:rFonts w:hint="eastAsia" w:ascii="微软雅黑" w:hAnsi="微软雅黑" w:eastAsia="微软雅黑" w:cs="微软雅黑"/>
          <w:b w:val="0"/>
          <w:bCs/>
          <w:color w:val="000000"/>
          <w:sz w:val="24"/>
          <w:szCs w:val="24"/>
          <w:lang w:val="en-US" w:eastAsia="zh-Hans"/>
        </w:rPr>
        <w:t>找到现场电池组的总正极负极，关闭电池组输出开关</w:t>
      </w:r>
      <w:r>
        <w:rPr>
          <w:rFonts w:hint="eastAsia" w:ascii="微软雅黑" w:hAnsi="微软雅黑" w:eastAsia="微软雅黑" w:cs="微软雅黑"/>
          <w:b w:val="0"/>
          <w:bCs/>
          <w:color w:val="000000"/>
          <w:sz w:val="24"/>
          <w:szCs w:val="24"/>
          <w:lang w:val="en-US" w:eastAsia="zh-CN"/>
        </w:rPr>
        <w:t>。本仪器空气开关保持分位。</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default" w:ascii="微软雅黑" w:hAnsi="微软雅黑" w:eastAsia="微软雅黑" w:cs="微软雅黑"/>
          <w:b w:val="0"/>
          <w:bCs/>
          <w:color w:val="0000FF"/>
          <w:sz w:val="24"/>
          <w:szCs w:val="24"/>
          <w:lang w:val="en-US" w:eastAsia="zh-CN"/>
        </w:rPr>
      </w:pPr>
      <w:r>
        <w:rPr>
          <w:rFonts w:hint="default" w:ascii="微软雅黑" w:hAnsi="微软雅黑" w:eastAsia="微软雅黑" w:cs="微软雅黑"/>
          <w:b w:val="0"/>
          <w:bCs/>
          <w:color w:val="000000"/>
          <w:sz w:val="24"/>
          <w:szCs w:val="24"/>
        </w:rPr>
        <w:t>2</w:t>
      </w:r>
      <w:r>
        <w:rPr>
          <w:rFonts w:hint="eastAsia" w:ascii="微软雅黑" w:hAnsi="微软雅黑" w:eastAsia="微软雅黑" w:cs="微软雅黑"/>
          <w:b w:val="0"/>
          <w:bCs/>
          <w:color w:val="000000"/>
          <w:sz w:val="24"/>
          <w:szCs w:val="24"/>
        </w:rPr>
        <w:t>测试前接线时应按照“</w:t>
      </w:r>
      <w:r>
        <w:rPr>
          <w:rFonts w:hint="eastAsia" w:ascii="微软雅黑" w:hAnsi="微软雅黑" w:eastAsia="微软雅黑" w:cs="微软雅黑"/>
          <w:b w:val="0"/>
          <w:bCs/>
          <w:color w:val="0000FF"/>
          <w:sz w:val="24"/>
          <w:szCs w:val="24"/>
        </w:rPr>
        <w:t>先仪器，后电池</w:t>
      </w:r>
      <w:r>
        <w:rPr>
          <w:rFonts w:hint="eastAsia" w:ascii="微软雅黑" w:hAnsi="微软雅黑" w:eastAsia="微软雅黑" w:cs="微软雅黑"/>
          <w:b w:val="0"/>
          <w:bCs/>
          <w:color w:val="000000"/>
          <w:sz w:val="24"/>
          <w:szCs w:val="24"/>
        </w:rPr>
        <w:t>”的顺序进行接线，</w:t>
      </w:r>
      <w:r>
        <w:rPr>
          <w:rFonts w:hint="eastAsia" w:ascii="微软雅黑" w:hAnsi="微软雅黑" w:eastAsia="微软雅黑" w:cs="微软雅黑"/>
          <w:b w:val="0"/>
          <w:bCs/>
          <w:color w:val="0000FF"/>
          <w:sz w:val="24"/>
          <w:szCs w:val="24"/>
        </w:rPr>
        <w:t>即：先接仪器端的连线，后接电池端的连线。</w:t>
      </w:r>
      <w:r>
        <w:rPr>
          <w:rFonts w:hint="eastAsia" w:ascii="微软雅黑" w:hAnsi="微软雅黑" w:eastAsia="微软雅黑" w:cs="微软雅黑"/>
          <w:b w:val="0"/>
          <w:bCs/>
          <w:color w:val="0000FF"/>
          <w:sz w:val="24"/>
          <w:szCs w:val="24"/>
          <w:lang w:val="en-US" w:eastAsia="zh-CN"/>
        </w:rPr>
        <w:t>新式接口请插入后右侧旋转90度，自锁紧。</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default" w:ascii="微软雅黑" w:hAnsi="微软雅黑" w:eastAsia="微软雅黑" w:cs="微软雅黑"/>
          <w:b w:val="0"/>
          <w:bCs/>
          <w:color w:val="0000FF"/>
          <w:sz w:val="24"/>
          <w:szCs w:val="24"/>
          <w:lang w:val="en-US" w:eastAsia="zh-CN"/>
        </w:rPr>
      </w:pPr>
      <w:r>
        <w:rPr>
          <w:rFonts w:hint="default" w:ascii="微软雅黑" w:hAnsi="微软雅黑" w:eastAsia="微软雅黑" w:cs="微软雅黑"/>
          <w:b w:val="0"/>
          <w:bCs/>
          <w:color w:val="0000FF"/>
          <w:sz w:val="24"/>
          <w:szCs w:val="24"/>
        </w:rPr>
        <w:t>3</w:t>
      </w:r>
      <w:r>
        <w:rPr>
          <w:rFonts w:hint="eastAsia" w:ascii="微软雅黑" w:hAnsi="微软雅黑" w:eastAsia="微软雅黑" w:cs="微软雅黑"/>
          <w:b w:val="0"/>
          <w:bCs/>
          <w:color w:val="0000FF"/>
          <w:sz w:val="24"/>
          <w:szCs w:val="24"/>
        </w:rPr>
        <w:t>测试完毕，用户拆线时应按“先电池、后仪器”的顺序进行拆线，即先拆电池端的连线，后拆仪器端的连接。</w:t>
      </w:r>
      <w:r>
        <w:rPr>
          <w:rFonts w:hint="eastAsia" w:ascii="微软雅黑" w:hAnsi="微软雅黑" w:eastAsia="微软雅黑" w:cs="微软雅黑"/>
          <w:b w:val="0"/>
          <w:bCs/>
          <w:color w:val="0000FF"/>
          <w:sz w:val="24"/>
          <w:szCs w:val="24"/>
          <w:lang w:eastAsia="zh-CN"/>
        </w:rPr>
        <w:t>，</w:t>
      </w:r>
      <w:r>
        <w:rPr>
          <w:rFonts w:hint="eastAsia" w:ascii="微软雅黑" w:hAnsi="微软雅黑" w:eastAsia="微软雅黑" w:cs="微软雅黑"/>
          <w:b w:val="0"/>
          <w:bCs/>
          <w:color w:val="0000FF"/>
          <w:sz w:val="24"/>
          <w:szCs w:val="24"/>
          <w:lang w:val="en-US" w:eastAsia="zh-CN"/>
        </w:rPr>
        <w:t>向左侧旋转90度，拔出脱落。</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560" w:firstLineChars="200"/>
        <w:jc w:val="both"/>
        <w:textAlignment w:val="auto"/>
        <w:rPr>
          <w:rFonts w:hint="default" w:ascii="微软雅黑" w:hAnsi="微软雅黑" w:eastAsia="微软雅黑" w:cs="微软雅黑"/>
          <w:b/>
          <w:bCs w:val="0"/>
          <w:i/>
          <w:iCs/>
          <w:color w:val="FF0000"/>
          <w:sz w:val="28"/>
          <w:szCs w:val="28"/>
          <w:lang w:val="en-US" w:eastAsia="zh-CN"/>
        </w:rPr>
      </w:pPr>
      <w:r>
        <w:rPr>
          <w:rFonts w:hint="eastAsia" w:ascii="微软雅黑" w:hAnsi="微软雅黑" w:eastAsia="微软雅黑" w:cs="微软雅黑"/>
          <w:b/>
          <w:bCs w:val="0"/>
          <w:i/>
          <w:iCs/>
          <w:color w:val="FF0000"/>
          <w:sz w:val="28"/>
          <w:szCs w:val="28"/>
          <w:lang w:val="en-US" w:eastAsia="zh-CN"/>
        </w:rPr>
        <w:t>注:接线前请先检查设备空开应为断开状态。</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560" w:firstLineChars="200"/>
        <w:jc w:val="both"/>
        <w:textAlignment w:val="auto"/>
        <w:rPr>
          <w:rFonts w:hint="eastAsia" w:ascii="微软雅黑" w:hAnsi="微软雅黑" w:eastAsia="微软雅黑" w:cs="微软雅黑"/>
          <w:b/>
          <w:bCs w:val="0"/>
          <w:color w:val="000000"/>
          <w:sz w:val="28"/>
          <w:szCs w:val="28"/>
        </w:rPr>
      </w:pPr>
      <w:r>
        <w:rPr>
          <w:rFonts w:hint="eastAsia" w:ascii="微软雅黑" w:hAnsi="微软雅黑" w:eastAsia="微软雅黑" w:cs="微软雅黑"/>
          <w:b/>
          <w:bCs w:val="0"/>
          <w:color w:val="000000"/>
          <w:sz w:val="28"/>
          <w:szCs w:val="28"/>
          <w:lang w:val="en-US" w:eastAsia="zh-CN"/>
        </w:rPr>
        <w:t>5.</w:t>
      </w:r>
      <w:r>
        <w:rPr>
          <w:rFonts w:hint="eastAsia" w:ascii="微软雅黑" w:hAnsi="微软雅黑" w:eastAsia="微软雅黑" w:cs="微软雅黑"/>
          <w:b/>
          <w:bCs w:val="0"/>
          <w:color w:val="000000"/>
          <w:sz w:val="28"/>
          <w:szCs w:val="28"/>
        </w:rPr>
        <w:t>2</w:t>
      </w:r>
      <w:r>
        <w:rPr>
          <w:rFonts w:hint="eastAsia" w:ascii="微软雅黑" w:hAnsi="微软雅黑" w:eastAsia="微软雅黑" w:cs="微软雅黑"/>
          <w:b/>
          <w:bCs w:val="0"/>
          <w:color w:val="000000"/>
          <w:sz w:val="28"/>
          <w:szCs w:val="28"/>
          <w:lang w:val="en-US" w:eastAsia="zh-Hans"/>
        </w:rPr>
        <w:t>仪器</w:t>
      </w:r>
      <w:r>
        <w:rPr>
          <w:rFonts w:hint="eastAsia" w:ascii="微软雅黑" w:hAnsi="微软雅黑" w:eastAsia="微软雅黑" w:cs="微软雅黑"/>
          <w:b/>
          <w:bCs w:val="0"/>
          <w:color w:val="000000"/>
          <w:sz w:val="28"/>
          <w:szCs w:val="28"/>
        </w:rPr>
        <w:t>放电电缆的连接</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微软雅黑" w:hAnsi="微软雅黑" w:eastAsia="微软雅黑" w:cs="微软雅黑"/>
          <w:b w:val="0"/>
          <w:bCs/>
          <w:color w:val="000000"/>
          <w:sz w:val="24"/>
          <w:szCs w:val="24"/>
        </w:rPr>
      </w:pPr>
      <w:r>
        <w:rPr>
          <w:rFonts w:hint="default" w:ascii="微软雅黑" w:hAnsi="微软雅黑" w:eastAsia="微软雅黑" w:cs="微软雅黑"/>
          <w:b w:val="0"/>
          <w:bCs/>
          <w:color w:val="000000"/>
          <w:sz w:val="24"/>
          <w:szCs w:val="24"/>
        </w:rPr>
        <w:t>1</w:t>
      </w:r>
      <w:r>
        <w:rPr>
          <w:rFonts w:hint="eastAsia" w:ascii="微软雅黑" w:hAnsi="微软雅黑" w:eastAsia="微软雅黑" w:cs="微软雅黑"/>
          <w:b w:val="0"/>
          <w:bCs/>
          <w:color w:val="000000"/>
          <w:sz w:val="24"/>
          <w:szCs w:val="24"/>
        </w:rPr>
        <w:t>放电</w:t>
      </w:r>
      <w:r>
        <w:rPr>
          <w:rFonts w:hint="eastAsia" w:ascii="微软雅黑" w:hAnsi="微软雅黑" w:eastAsia="微软雅黑" w:cs="微软雅黑"/>
          <w:b w:val="0"/>
          <w:bCs/>
          <w:color w:val="000000"/>
          <w:sz w:val="24"/>
          <w:szCs w:val="24"/>
          <w:lang w:val="en-US" w:eastAsia="zh-CN"/>
        </w:rPr>
        <w:t>大</w:t>
      </w:r>
      <w:r>
        <w:rPr>
          <w:rFonts w:hint="eastAsia" w:ascii="微软雅黑" w:hAnsi="微软雅黑" w:eastAsia="微软雅黑" w:cs="微软雅黑"/>
          <w:b w:val="0"/>
          <w:bCs/>
          <w:color w:val="000000"/>
          <w:sz w:val="24"/>
          <w:szCs w:val="24"/>
          <w:lang w:val="en-US" w:eastAsia="zh-Hans"/>
        </w:rPr>
        <w:t>红黑</w:t>
      </w:r>
      <w:r>
        <w:rPr>
          <w:rFonts w:hint="eastAsia" w:ascii="微软雅黑" w:hAnsi="微软雅黑" w:eastAsia="微软雅黑" w:cs="微软雅黑"/>
          <w:b w:val="0"/>
          <w:bCs/>
          <w:color w:val="000000"/>
          <w:sz w:val="24"/>
          <w:szCs w:val="24"/>
        </w:rPr>
        <w:t>电缆线将测试仪的“放电电流接口”与电池组</w:t>
      </w:r>
      <w:r>
        <w:rPr>
          <w:rFonts w:hint="eastAsia" w:ascii="微软雅黑" w:hAnsi="微软雅黑" w:eastAsia="微软雅黑" w:cs="微软雅黑"/>
          <w:b w:val="0"/>
          <w:bCs/>
          <w:color w:val="000000"/>
          <w:sz w:val="24"/>
          <w:szCs w:val="24"/>
          <w:lang w:val="en-US" w:eastAsia="zh-CN"/>
        </w:rPr>
        <w:t>相</w:t>
      </w:r>
      <w:r>
        <w:rPr>
          <w:rFonts w:hint="eastAsia" w:ascii="微软雅黑" w:hAnsi="微软雅黑" w:eastAsia="微软雅黑" w:cs="微软雅黑"/>
          <w:b w:val="0"/>
          <w:bCs/>
          <w:color w:val="000000"/>
          <w:sz w:val="24"/>
          <w:szCs w:val="24"/>
        </w:rPr>
        <w:t>接。</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微软雅黑" w:hAnsi="微软雅黑" w:eastAsia="微软雅黑" w:cs="微软雅黑"/>
          <w:b w:val="0"/>
          <w:bCs/>
          <w:color w:val="000000"/>
          <w:sz w:val="24"/>
          <w:szCs w:val="24"/>
          <w:lang w:eastAsia="zh-CN"/>
        </w:rPr>
      </w:pPr>
      <w:r>
        <w:rPr>
          <w:rFonts w:hint="eastAsia" w:ascii="微软雅黑" w:hAnsi="微软雅黑" w:eastAsia="微软雅黑" w:cs="微软雅黑"/>
          <w:b w:val="0"/>
          <w:bCs/>
          <w:color w:val="000000"/>
          <w:sz w:val="24"/>
          <w:szCs w:val="24"/>
        </w:rPr>
        <w:t>注：“</w:t>
      </w:r>
      <w:r>
        <w:rPr>
          <w:rFonts w:hint="eastAsia" w:ascii="微软雅黑" w:hAnsi="微软雅黑" w:eastAsia="微软雅黑" w:cs="微软雅黑"/>
          <w:b w:val="0"/>
          <w:bCs/>
          <w:color w:val="000000"/>
          <w:sz w:val="24"/>
          <w:szCs w:val="24"/>
          <w:lang w:val="en-US" w:eastAsia="zh-Hans"/>
        </w:rPr>
        <w:t>放电电流</w:t>
      </w:r>
      <w:r>
        <w:rPr>
          <w:rFonts w:hint="eastAsia" w:ascii="微软雅黑" w:hAnsi="微软雅黑" w:eastAsia="微软雅黑" w:cs="微软雅黑"/>
          <w:b w:val="0"/>
          <w:bCs/>
          <w:color w:val="000000"/>
          <w:sz w:val="24"/>
          <w:szCs w:val="24"/>
        </w:rPr>
        <w:t>正”（红色）接电池组正极，“</w:t>
      </w:r>
      <w:r>
        <w:rPr>
          <w:rFonts w:hint="eastAsia" w:ascii="微软雅黑" w:hAnsi="微软雅黑" w:eastAsia="微软雅黑" w:cs="微软雅黑"/>
          <w:b w:val="0"/>
          <w:bCs/>
          <w:color w:val="000000"/>
          <w:sz w:val="24"/>
          <w:szCs w:val="24"/>
          <w:lang w:val="en-US" w:eastAsia="zh-Hans"/>
        </w:rPr>
        <w:t>放电电流</w:t>
      </w:r>
      <w:r>
        <w:rPr>
          <w:rFonts w:hint="eastAsia" w:ascii="微软雅黑" w:hAnsi="微软雅黑" w:eastAsia="微软雅黑" w:cs="微软雅黑"/>
          <w:b w:val="0"/>
          <w:bCs/>
          <w:color w:val="000000"/>
          <w:sz w:val="24"/>
          <w:szCs w:val="24"/>
        </w:rPr>
        <w:t>负”（黑色）接电池组负极。 严禁接反！</w:t>
      </w:r>
      <w:r>
        <w:rPr>
          <w:rFonts w:hint="eastAsia" w:ascii="微软雅黑" w:hAnsi="微软雅黑" w:eastAsia="微软雅黑" w:cs="微软雅黑"/>
          <w:b w:val="0"/>
          <w:bCs/>
          <w:color w:val="000000"/>
          <w:sz w:val="24"/>
          <w:szCs w:val="24"/>
          <w:lang w:eastAsia="zh-CN"/>
        </w:rPr>
        <w:t>（</w:t>
      </w:r>
      <w:r>
        <w:rPr>
          <w:rFonts w:hint="eastAsia" w:ascii="微软雅黑" w:hAnsi="微软雅黑" w:eastAsia="微软雅黑" w:cs="微软雅黑"/>
          <w:b w:val="0"/>
          <w:bCs/>
          <w:color w:val="000000"/>
          <w:sz w:val="24"/>
          <w:szCs w:val="24"/>
          <w:lang w:val="en-US" w:eastAsia="zh-CN"/>
        </w:rPr>
        <w:t>接反指示灯会亮起，内置蜂鸣器会响</w:t>
      </w:r>
      <w:r>
        <w:rPr>
          <w:rFonts w:hint="eastAsia" w:ascii="微软雅黑" w:hAnsi="微软雅黑" w:eastAsia="微软雅黑" w:cs="微软雅黑"/>
          <w:b w:val="0"/>
          <w:bCs/>
          <w:color w:val="000000"/>
          <w:sz w:val="24"/>
          <w:szCs w:val="24"/>
          <w:lang w:eastAsia="zh-CN"/>
        </w:rPr>
        <w:t>）</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微软雅黑" w:hAnsi="微软雅黑" w:eastAsia="微软雅黑" w:cs="微软雅黑"/>
          <w:b w:val="0"/>
          <w:bCs/>
          <w:sz w:val="24"/>
          <w:szCs w:val="24"/>
        </w:rPr>
      </w:pPr>
      <w:r>
        <w:rPr>
          <w:rFonts w:hint="default" w:ascii="微软雅黑" w:hAnsi="微软雅黑" w:eastAsia="微软雅黑" w:cs="微软雅黑"/>
          <w:b w:val="0"/>
          <w:bCs/>
          <w:color w:val="000000"/>
          <w:sz w:val="24"/>
          <w:szCs w:val="24"/>
        </w:rPr>
        <w:t>2</w:t>
      </w:r>
      <w:r>
        <w:rPr>
          <w:rFonts w:hint="eastAsia" w:ascii="微软雅黑" w:hAnsi="微软雅黑" w:eastAsia="微软雅黑" w:cs="微软雅黑"/>
          <w:b w:val="0"/>
          <w:bCs/>
          <w:color w:val="000000"/>
          <w:sz w:val="24"/>
          <w:szCs w:val="24"/>
        </w:rPr>
        <w:t xml:space="preserve"> </w:t>
      </w:r>
      <w:r>
        <w:rPr>
          <w:rFonts w:hint="eastAsia" w:ascii="微软雅黑" w:hAnsi="微软雅黑" w:eastAsia="微软雅黑" w:cs="微软雅黑"/>
          <w:b w:val="0"/>
          <w:bCs/>
          <w:sz w:val="24"/>
          <w:szCs w:val="24"/>
        </w:rPr>
        <w:t>用整组电压采集线将测试仪“整组电压”与电池组</w:t>
      </w:r>
      <w:r>
        <w:rPr>
          <w:rFonts w:hint="eastAsia" w:ascii="微软雅黑" w:hAnsi="微软雅黑" w:eastAsia="微软雅黑" w:cs="微软雅黑"/>
          <w:b w:val="0"/>
          <w:bCs/>
          <w:sz w:val="24"/>
          <w:szCs w:val="24"/>
          <w:lang w:val="en-US" w:eastAsia="zh-Hans"/>
        </w:rPr>
        <w:t>总</w:t>
      </w:r>
      <w:r>
        <w:rPr>
          <w:rFonts w:hint="eastAsia" w:ascii="微软雅黑" w:hAnsi="微软雅黑" w:eastAsia="微软雅黑" w:cs="微软雅黑"/>
          <w:b w:val="0"/>
          <w:bCs/>
          <w:sz w:val="24"/>
          <w:szCs w:val="24"/>
        </w:rPr>
        <w:t>正、</w:t>
      </w:r>
      <w:r>
        <w:rPr>
          <w:rFonts w:hint="eastAsia" w:ascii="微软雅黑" w:hAnsi="微软雅黑" w:eastAsia="微软雅黑" w:cs="微软雅黑"/>
          <w:b w:val="0"/>
          <w:bCs/>
          <w:sz w:val="24"/>
          <w:szCs w:val="24"/>
          <w:lang w:val="en-US" w:eastAsia="zh-Hans"/>
        </w:rPr>
        <w:t>总</w:t>
      </w:r>
      <w:r>
        <w:rPr>
          <w:rFonts w:hint="eastAsia" w:ascii="微软雅黑" w:hAnsi="微软雅黑" w:eastAsia="微软雅黑" w:cs="微软雅黑"/>
          <w:b w:val="0"/>
          <w:bCs/>
          <w:sz w:val="24"/>
          <w:szCs w:val="24"/>
        </w:rPr>
        <w:t>负极并接。</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rPr>
        <w:t>注：整组电压线的“正”（红色夹子）接电池组正极，“负”（黑色夹接电池组负极。  严禁接反！</w:t>
      </w:r>
      <w:r>
        <w:rPr>
          <w:rFonts w:hint="eastAsia" w:ascii="微软雅黑" w:hAnsi="微软雅黑" w:eastAsia="微软雅黑" w:cs="微软雅黑"/>
          <w:b w:val="0"/>
          <w:bCs/>
          <w:sz w:val="24"/>
          <w:szCs w:val="24"/>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微软雅黑" w:hAnsi="微软雅黑" w:eastAsia="微软雅黑" w:cs="微软雅黑"/>
          <w:b w:val="0"/>
          <w:bCs/>
          <w:color w:val="000000"/>
          <w:sz w:val="24"/>
          <w:szCs w:val="24"/>
        </w:rPr>
      </w:pPr>
      <w:r>
        <w:rPr>
          <w:rFonts w:hint="default" w:ascii="微软雅黑" w:hAnsi="微软雅黑" w:eastAsia="微软雅黑" w:cs="微软雅黑"/>
          <w:b w:val="0"/>
          <w:bCs/>
          <w:color w:val="000000"/>
          <w:sz w:val="24"/>
          <w:szCs w:val="24"/>
        </w:rPr>
        <w:t>3</w:t>
      </w:r>
      <w:r>
        <w:rPr>
          <w:rFonts w:hint="eastAsia" w:ascii="微软雅黑" w:hAnsi="微软雅黑" w:eastAsia="微软雅黑" w:cs="微软雅黑"/>
          <w:b w:val="0"/>
          <w:bCs/>
          <w:color w:val="000000"/>
          <w:sz w:val="24"/>
          <w:szCs w:val="24"/>
          <w:lang w:val="en-US" w:eastAsia="zh-Hans"/>
        </w:rPr>
        <w:t>插入设备</w:t>
      </w:r>
      <w:r>
        <w:rPr>
          <w:rFonts w:hint="eastAsia" w:ascii="微软雅黑" w:hAnsi="微软雅黑" w:eastAsia="微软雅黑" w:cs="微软雅黑"/>
          <w:b w:val="0"/>
          <w:bCs/>
          <w:color w:val="000000"/>
          <w:sz w:val="24"/>
          <w:szCs w:val="24"/>
        </w:rPr>
        <w:t>供电AC220V电源线</w:t>
      </w:r>
      <w:r>
        <w:rPr>
          <w:rFonts w:hint="eastAsia" w:ascii="微软雅黑" w:hAnsi="微软雅黑" w:eastAsia="微软雅黑" w:cs="微软雅黑"/>
          <w:b w:val="0"/>
          <w:bCs/>
          <w:color w:val="000000"/>
          <w:sz w:val="24"/>
          <w:szCs w:val="24"/>
          <w:lang w:eastAsia="zh-Hans"/>
        </w:rPr>
        <w:t>，</w:t>
      </w:r>
      <w:r>
        <w:rPr>
          <w:rFonts w:hint="eastAsia" w:ascii="微软雅黑" w:hAnsi="微软雅黑" w:eastAsia="微软雅黑" w:cs="微软雅黑"/>
          <w:b w:val="0"/>
          <w:bCs/>
          <w:color w:val="000000"/>
          <w:sz w:val="24"/>
          <w:szCs w:val="24"/>
          <w:lang w:val="en-US" w:eastAsia="zh-Hans"/>
        </w:rPr>
        <w:t>天线插好</w:t>
      </w:r>
      <w:r>
        <w:rPr>
          <w:rFonts w:hint="eastAsia" w:ascii="微软雅黑" w:hAnsi="微软雅黑" w:eastAsia="微软雅黑" w:cs="微软雅黑"/>
          <w:b w:val="0"/>
          <w:bCs/>
          <w:color w:val="000000"/>
          <w:sz w:val="24"/>
          <w:szCs w:val="24"/>
          <w:lang w:val="en-US" w:eastAsia="zh-CN"/>
        </w:rPr>
        <w:t>（选配，无则跳过）</w:t>
      </w:r>
      <w:r>
        <w:rPr>
          <w:rFonts w:hint="eastAsia" w:ascii="微软雅黑" w:hAnsi="微软雅黑" w:eastAsia="微软雅黑" w:cs="微软雅黑"/>
          <w:b w:val="0"/>
          <w:bCs/>
          <w:color w:val="000000"/>
          <w:sz w:val="24"/>
          <w:szCs w:val="24"/>
        </w:rPr>
        <w:t>。</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微软雅黑" w:hAnsi="微软雅黑" w:eastAsia="微软雅黑" w:cs="微软雅黑"/>
          <w:b w:val="0"/>
          <w:bCs/>
          <w:sz w:val="24"/>
          <w:szCs w:val="24"/>
          <w:lang w:eastAsia="zh-Hans"/>
        </w:rPr>
      </w:pPr>
      <w:r>
        <w:rPr>
          <w:rFonts w:hint="default" w:ascii="微软雅黑" w:hAnsi="微软雅黑" w:eastAsia="微软雅黑" w:cs="微软雅黑"/>
          <w:b w:val="0"/>
          <w:bCs/>
          <w:color w:val="000000"/>
          <w:sz w:val="24"/>
          <w:szCs w:val="24"/>
        </w:rPr>
        <w:t>4</w:t>
      </w:r>
      <w:r>
        <w:rPr>
          <w:rFonts w:hint="eastAsia" w:ascii="微软雅黑" w:hAnsi="微软雅黑" w:eastAsia="微软雅黑" w:cs="微软雅黑"/>
          <w:b w:val="0"/>
          <w:bCs/>
          <w:color w:val="000000"/>
          <w:sz w:val="24"/>
          <w:szCs w:val="24"/>
        </w:rPr>
        <w:t>检查无误后，接通电源，测试仪</w:t>
      </w:r>
      <w:r>
        <w:rPr>
          <w:rFonts w:hint="eastAsia" w:ascii="微软雅黑" w:hAnsi="微软雅黑" w:eastAsia="微软雅黑" w:cs="微软雅黑"/>
          <w:b w:val="0"/>
          <w:bCs/>
          <w:color w:val="000000"/>
          <w:sz w:val="24"/>
          <w:szCs w:val="24"/>
          <w:lang w:val="en-US" w:eastAsia="zh-Hans"/>
        </w:rPr>
        <w:t>开机</w:t>
      </w:r>
      <w:r>
        <w:rPr>
          <w:rFonts w:hint="eastAsia" w:ascii="微软雅黑" w:hAnsi="微软雅黑" w:eastAsia="微软雅黑" w:cs="微软雅黑"/>
          <w:b w:val="0"/>
          <w:bCs/>
          <w:color w:val="000000"/>
          <w:sz w:val="24"/>
          <w:szCs w:val="24"/>
        </w:rPr>
        <w:t>工作</w:t>
      </w:r>
    </w:p>
    <w:p>
      <w:pPr>
        <w:keepNext w:val="0"/>
        <w:keepLines w:val="0"/>
        <w:pageBreakBefore w:val="0"/>
        <w:widowControl w:val="0"/>
        <w:kinsoku/>
        <w:wordWrap/>
        <w:overflowPunct/>
        <w:topLinePunct w:val="0"/>
        <w:autoSpaceDE/>
        <w:autoSpaceDN/>
        <w:bidi w:val="0"/>
        <w:adjustRightInd/>
        <w:snapToGrid/>
        <w:spacing w:line="360" w:lineRule="auto"/>
        <w:ind w:left="0" w:leftChars="0" w:firstLine="560" w:firstLineChars="200"/>
        <w:jc w:val="both"/>
        <w:textAlignment w:val="auto"/>
        <w:rPr>
          <w:rFonts w:hint="eastAsia" w:ascii="微软雅黑" w:hAnsi="微软雅黑" w:eastAsia="微软雅黑" w:cs="微软雅黑"/>
          <w:b/>
          <w:bCs w:val="0"/>
          <w:sz w:val="28"/>
          <w:szCs w:val="28"/>
          <w:lang w:eastAsia="zh-CN"/>
        </w:rPr>
      </w:pPr>
      <w:r>
        <w:rPr>
          <w:rFonts w:hint="eastAsia" w:ascii="微软雅黑" w:hAnsi="微软雅黑" w:eastAsia="微软雅黑" w:cs="微软雅黑"/>
          <w:b/>
          <w:bCs w:val="0"/>
          <w:sz w:val="28"/>
          <w:szCs w:val="28"/>
          <w:lang w:val="en-US" w:eastAsia="zh-CN"/>
        </w:rPr>
        <w:t>5.3</w:t>
      </w:r>
      <w:r>
        <w:rPr>
          <w:rFonts w:hint="eastAsia" w:ascii="微软雅黑" w:hAnsi="微软雅黑" w:eastAsia="微软雅黑" w:cs="微软雅黑"/>
          <w:b/>
          <w:bCs w:val="0"/>
          <w:sz w:val="28"/>
          <w:szCs w:val="28"/>
        </w:rPr>
        <w:t>无线</w:t>
      </w:r>
      <w:r>
        <w:rPr>
          <w:rFonts w:hint="eastAsia" w:ascii="微软雅黑" w:hAnsi="微软雅黑" w:eastAsia="微软雅黑" w:cs="微软雅黑"/>
          <w:b/>
          <w:bCs w:val="0"/>
          <w:sz w:val="28"/>
          <w:szCs w:val="28"/>
          <w:lang w:val="en-US" w:eastAsia="zh-Hans"/>
        </w:rPr>
        <w:t>单体</w:t>
      </w:r>
      <w:r>
        <w:rPr>
          <w:rFonts w:hint="eastAsia" w:ascii="微软雅黑" w:hAnsi="微软雅黑" w:eastAsia="微软雅黑" w:cs="微软雅黑"/>
          <w:b/>
          <w:bCs w:val="0"/>
          <w:sz w:val="28"/>
          <w:szCs w:val="28"/>
          <w:lang w:val="en-US" w:eastAsia="zh-CN"/>
        </w:rPr>
        <w:t>电压</w:t>
      </w:r>
      <w:r>
        <w:rPr>
          <w:rFonts w:hint="eastAsia" w:ascii="微软雅黑" w:hAnsi="微软雅黑" w:eastAsia="微软雅黑" w:cs="微软雅黑"/>
          <w:b/>
          <w:bCs w:val="0"/>
          <w:sz w:val="28"/>
          <w:szCs w:val="28"/>
        </w:rPr>
        <w:t>采集盒</w:t>
      </w:r>
      <w:r>
        <w:rPr>
          <w:rFonts w:hint="eastAsia" w:ascii="微软雅黑" w:hAnsi="微软雅黑" w:eastAsia="微软雅黑" w:cs="微软雅黑"/>
          <w:b/>
          <w:bCs w:val="0"/>
          <w:sz w:val="28"/>
          <w:szCs w:val="28"/>
          <w:lang w:eastAsia="zh-CN"/>
        </w:rPr>
        <w:t>（</w:t>
      </w:r>
      <w:r>
        <w:rPr>
          <w:rFonts w:hint="eastAsia" w:ascii="微软雅黑" w:hAnsi="微软雅黑" w:eastAsia="微软雅黑" w:cs="微软雅黑"/>
          <w:b/>
          <w:bCs w:val="0"/>
          <w:sz w:val="28"/>
          <w:szCs w:val="28"/>
          <w:lang w:val="en-US" w:eastAsia="zh-CN"/>
        </w:rPr>
        <w:t>选配，无则跳过</w:t>
      </w:r>
      <w:r>
        <w:rPr>
          <w:rFonts w:hint="eastAsia" w:ascii="微软雅黑" w:hAnsi="微软雅黑" w:eastAsia="微软雅黑" w:cs="微软雅黑"/>
          <w:b/>
          <w:bCs w:val="0"/>
          <w:sz w:val="28"/>
          <w:szCs w:val="28"/>
          <w:lang w:eastAsia="zh-CN"/>
        </w:rPr>
        <w:t>）</w:t>
      </w:r>
    </w:p>
    <w:p>
      <w:pPr>
        <w:keepNext w:val="0"/>
        <w:keepLines w:val="0"/>
        <w:pageBreakBefore w:val="0"/>
        <w:widowControl w:val="0"/>
        <w:kinsoku/>
        <w:wordWrap/>
        <w:overflowPunct/>
        <w:topLinePunct w:val="0"/>
        <w:autoSpaceDE/>
        <w:autoSpaceDN/>
        <w:bidi w:val="0"/>
        <w:adjustRightInd/>
        <w:snapToGrid/>
        <w:spacing w:line="360" w:lineRule="auto"/>
        <w:ind w:left="0" w:leftChars="0" w:firstLine="560" w:firstLineChars="200"/>
        <w:jc w:val="both"/>
        <w:textAlignment w:val="auto"/>
        <w:rPr>
          <w:rFonts w:hint="eastAsia" w:ascii="微软雅黑" w:hAnsi="微软雅黑" w:eastAsia="微软雅黑" w:cs="微软雅黑"/>
          <w:b/>
          <w:bCs w:val="0"/>
          <w:color w:val="0000FF"/>
          <w:sz w:val="28"/>
          <w:szCs w:val="28"/>
          <w:lang w:val="en-US" w:eastAsia="zh-CN"/>
        </w:rPr>
      </w:pPr>
      <w:r>
        <w:rPr>
          <w:rFonts w:hint="eastAsia" w:ascii="微软雅黑" w:hAnsi="微软雅黑" w:eastAsia="微软雅黑" w:cs="微软雅黑"/>
          <w:b/>
          <w:bCs w:val="0"/>
          <w:color w:val="0000FF"/>
          <w:sz w:val="28"/>
          <w:szCs w:val="28"/>
          <w:lang w:val="en-US" w:eastAsia="zh-CN"/>
        </w:rPr>
        <w:t>采集线束接好后，再核对无误后再插采集盒。测试结束后先把盒子取下再取线束。</w:t>
      </w:r>
    </w:p>
    <w:p>
      <w:pPr>
        <w:keepNext w:val="0"/>
        <w:keepLines w:val="0"/>
        <w:pageBreakBefore w:val="0"/>
        <w:widowControl w:val="0"/>
        <w:kinsoku/>
        <w:wordWrap/>
        <w:overflowPunct/>
        <w:topLinePunct w:val="0"/>
        <w:autoSpaceDE/>
        <w:autoSpaceDN/>
        <w:bidi w:val="0"/>
        <w:adjustRightInd/>
        <w:snapToGrid/>
        <w:spacing w:line="360" w:lineRule="auto"/>
        <w:ind w:left="0" w:leftChars="0" w:firstLine="560" w:firstLineChars="200"/>
        <w:jc w:val="both"/>
        <w:textAlignment w:val="auto"/>
        <w:rPr>
          <w:rFonts w:hint="eastAsia" w:ascii="微软雅黑" w:hAnsi="微软雅黑" w:eastAsia="微软雅黑" w:cs="微软雅黑"/>
          <w:b/>
          <w:bCs w:val="0"/>
          <w:sz w:val="28"/>
          <w:szCs w:val="28"/>
          <w:lang w:eastAsia="zh-CN"/>
        </w:rPr>
      </w:pP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微软雅黑" w:hAnsi="微软雅黑" w:eastAsia="微软雅黑" w:cs="微软雅黑"/>
          <w:b w:val="0"/>
          <w:bCs/>
          <w:sz w:val="24"/>
          <w:szCs w:val="24"/>
          <w:lang w:eastAsia="zh-CN"/>
        </w:rPr>
      </w:pPr>
      <w:r>
        <w:rPr>
          <w:rFonts w:hint="default" w:ascii="微软雅黑" w:hAnsi="微软雅黑" w:eastAsia="微软雅黑" w:cs="微软雅黑"/>
          <w:b w:val="0"/>
          <w:bCs/>
          <w:sz w:val="24"/>
          <w:szCs w:val="24"/>
        </w:rPr>
        <w:t>5.</w:t>
      </w:r>
      <w:r>
        <w:rPr>
          <w:rFonts w:hint="eastAsia" w:ascii="微软雅黑" w:hAnsi="微软雅黑" w:eastAsia="微软雅黑" w:cs="微软雅黑"/>
          <w:b w:val="0"/>
          <w:bCs/>
          <w:sz w:val="24"/>
          <w:szCs w:val="24"/>
          <w:lang w:val="en-US" w:eastAsia="zh-CN"/>
        </w:rPr>
        <w:t>3</w:t>
      </w:r>
      <w:r>
        <w:rPr>
          <w:rFonts w:hint="eastAsia" w:ascii="微软雅黑" w:hAnsi="微软雅黑" w:eastAsia="微软雅黑" w:cs="微软雅黑"/>
          <w:b w:val="0"/>
          <w:bCs/>
          <w:sz w:val="24"/>
          <w:szCs w:val="24"/>
        </w:rPr>
        <w:t>.1单体电压采集器与主机通讯方式</w:t>
      </w:r>
      <w:r>
        <w:rPr>
          <w:rFonts w:hint="eastAsia" w:ascii="微软雅黑" w:hAnsi="微软雅黑" w:eastAsia="微软雅黑" w:cs="微软雅黑"/>
          <w:b w:val="0"/>
          <w:bCs/>
          <w:sz w:val="24"/>
          <w:szCs w:val="24"/>
          <w:lang w:val="en-US" w:eastAsia="zh-Hans"/>
        </w:rPr>
        <w:t>为</w:t>
      </w:r>
      <w:r>
        <w:rPr>
          <w:rFonts w:hint="eastAsia" w:ascii="微软雅黑" w:hAnsi="微软雅黑" w:eastAsia="微软雅黑" w:cs="微软雅黑"/>
          <w:b w:val="0"/>
          <w:bCs/>
          <w:sz w:val="24"/>
          <w:szCs w:val="24"/>
        </w:rPr>
        <w:t>无线通讯；模块天线内置，仪器主机需接433天线。</w:t>
      </w:r>
      <w:r>
        <w:rPr>
          <w:rFonts w:hint="eastAsia" w:ascii="微软雅黑" w:hAnsi="微软雅黑" w:eastAsia="微软雅黑" w:cs="微软雅黑"/>
          <w:b w:val="0"/>
          <w:bCs/>
          <w:sz w:val="24"/>
          <w:szCs w:val="24"/>
          <w:lang w:eastAsia="zh-CN"/>
        </w:rPr>
        <w:t>（</w:t>
      </w:r>
      <w:r>
        <w:rPr>
          <w:rFonts w:hint="eastAsia" w:ascii="微软雅黑" w:hAnsi="微软雅黑" w:eastAsia="微软雅黑" w:cs="微软雅黑"/>
          <w:b/>
          <w:bCs w:val="0"/>
          <w:sz w:val="24"/>
          <w:szCs w:val="24"/>
          <w:lang w:val="en-US" w:eastAsia="zh-CN"/>
        </w:rPr>
        <w:t>一般2套以内也可以不接，可选配有线及无线双用盒子</w:t>
      </w:r>
      <w:r>
        <w:rPr>
          <w:rFonts w:hint="eastAsia" w:ascii="微软雅黑" w:hAnsi="微软雅黑" w:eastAsia="微软雅黑" w:cs="微软雅黑"/>
          <w:b w:val="0"/>
          <w:bCs/>
          <w:sz w:val="24"/>
          <w:szCs w:val="24"/>
          <w:lang w:eastAsia="zh-CN"/>
        </w:rPr>
        <w:t>）</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微软雅黑" w:hAnsi="微软雅黑" w:eastAsia="微软雅黑" w:cs="微软雅黑"/>
          <w:b w:val="0"/>
          <w:bCs/>
          <w:sz w:val="24"/>
          <w:szCs w:val="24"/>
        </w:rPr>
      </w:pPr>
      <w:r>
        <w:rPr>
          <w:rFonts w:hint="default" w:ascii="微软雅黑" w:hAnsi="微软雅黑" w:eastAsia="微软雅黑" w:cs="微软雅黑"/>
          <w:b w:val="0"/>
          <w:bCs/>
          <w:sz w:val="24"/>
          <w:szCs w:val="24"/>
        </w:rPr>
        <w:t>5.</w:t>
      </w:r>
      <w:r>
        <w:rPr>
          <w:rFonts w:hint="eastAsia" w:ascii="微软雅黑" w:hAnsi="微软雅黑" w:eastAsia="微软雅黑" w:cs="微软雅黑"/>
          <w:b w:val="0"/>
          <w:bCs/>
          <w:sz w:val="24"/>
          <w:szCs w:val="24"/>
          <w:lang w:val="en-US" w:eastAsia="zh-CN"/>
        </w:rPr>
        <w:t>3</w:t>
      </w:r>
      <w:r>
        <w:rPr>
          <w:rFonts w:hint="eastAsia" w:ascii="微软雅黑" w:hAnsi="微软雅黑" w:eastAsia="微软雅黑" w:cs="微软雅黑"/>
          <w:b w:val="0"/>
          <w:bCs/>
          <w:sz w:val="24"/>
          <w:szCs w:val="24"/>
        </w:rPr>
        <w:t>.2无线采集盒根据所能监测电池节数分为</w:t>
      </w:r>
      <w:r>
        <w:rPr>
          <w:rFonts w:hint="eastAsia" w:ascii="微软雅黑" w:hAnsi="微软雅黑" w:eastAsia="微软雅黑" w:cs="微软雅黑"/>
          <w:b w:val="0"/>
          <w:bCs/>
          <w:sz w:val="24"/>
          <w:szCs w:val="24"/>
          <w:lang w:val="en-US" w:eastAsia="zh-CN"/>
        </w:rPr>
        <w:t>12节</w:t>
      </w:r>
      <w:r>
        <w:rPr>
          <w:rFonts w:hint="eastAsia" w:ascii="微软雅黑" w:hAnsi="微软雅黑" w:eastAsia="微软雅黑" w:cs="微软雅黑"/>
          <w:b w:val="0"/>
          <w:bCs/>
          <w:sz w:val="24"/>
          <w:szCs w:val="24"/>
        </w:rPr>
        <w:t>：</w:t>
      </w:r>
    </w:p>
    <w:p>
      <w:pPr>
        <w:keepNext w:val="0"/>
        <w:keepLines w:val="0"/>
        <w:pageBreakBefore w:val="0"/>
        <w:widowControl w:val="0"/>
        <w:kinsoku/>
        <w:wordWrap/>
        <w:overflowPunct/>
        <w:topLinePunct w:val="0"/>
        <w:autoSpaceDE/>
        <w:autoSpaceDN/>
        <w:bidi w:val="0"/>
        <w:adjustRightInd/>
        <w:snapToGrid/>
        <w:spacing w:line="360" w:lineRule="auto"/>
        <w:ind w:left="0" w:leftChars="0" w:firstLine="720" w:firstLineChars="300"/>
        <w:jc w:val="both"/>
        <w:textAlignment w:val="auto"/>
        <w:rPr>
          <w:rFonts w:hint="eastAsia" w:ascii="微软雅黑" w:hAnsi="微软雅黑" w:eastAsia="微软雅黑" w:cs="微软雅黑"/>
          <w:b w:val="0"/>
          <w:bCs/>
          <w:sz w:val="24"/>
          <w:szCs w:val="24"/>
        </w:rPr>
      </w:pPr>
      <w:r>
        <w:rPr>
          <w:rFonts w:hint="eastAsia" w:ascii="微软雅黑" w:hAnsi="微软雅黑" w:eastAsia="微软雅黑" w:cs="微软雅黑"/>
          <w:b w:val="0"/>
          <w:bCs/>
          <w:sz w:val="24"/>
          <w:szCs w:val="24"/>
          <w:lang w:val="en-US" w:eastAsia="zh-CN"/>
        </w:rPr>
        <w:t>一套无线单体电压采集器可实时监测</w:t>
      </w:r>
      <w:r>
        <w:rPr>
          <w:rFonts w:hint="eastAsia" w:ascii="微软雅黑" w:hAnsi="微软雅黑" w:eastAsia="微软雅黑" w:cs="微软雅黑"/>
          <w:b w:val="0"/>
          <w:bCs/>
          <w:sz w:val="24"/>
          <w:szCs w:val="24"/>
        </w:rPr>
        <w:t>12节</w:t>
      </w:r>
      <w:r>
        <w:rPr>
          <w:rFonts w:hint="eastAsia" w:ascii="微软雅黑" w:hAnsi="微软雅黑" w:eastAsia="微软雅黑" w:cs="微软雅黑"/>
          <w:b w:val="0"/>
          <w:bCs/>
          <w:sz w:val="24"/>
          <w:szCs w:val="24"/>
          <w:lang w:val="en-US" w:eastAsia="zh-CN"/>
        </w:rPr>
        <w:t>电压数据</w:t>
      </w:r>
      <w:r>
        <w:rPr>
          <w:rFonts w:hint="eastAsia" w:ascii="微软雅黑" w:hAnsi="微软雅黑" w:eastAsia="微软雅黑" w:cs="微软雅黑"/>
          <w:b w:val="0"/>
          <w:bCs/>
          <w:sz w:val="24"/>
          <w:szCs w:val="24"/>
        </w:rPr>
        <w:t>。(兼容2</w:t>
      </w:r>
      <w:r>
        <w:rPr>
          <w:rFonts w:hint="eastAsia" w:ascii="微软雅黑" w:hAnsi="微软雅黑" w:eastAsia="微软雅黑" w:cs="微软雅黑"/>
          <w:b w:val="0"/>
          <w:bCs/>
          <w:sz w:val="24"/>
          <w:szCs w:val="24"/>
          <w:lang w:val="en-US" w:eastAsia="zh-CN"/>
        </w:rPr>
        <w:t>,</w:t>
      </w:r>
      <w:r>
        <w:rPr>
          <w:rFonts w:hint="eastAsia" w:ascii="微软雅黑" w:hAnsi="微软雅黑" w:eastAsia="微软雅黑" w:cs="微软雅黑"/>
          <w:b w:val="0"/>
          <w:bCs/>
          <w:sz w:val="24"/>
          <w:szCs w:val="24"/>
        </w:rPr>
        <w:t>6</w:t>
      </w:r>
      <w:r>
        <w:rPr>
          <w:rFonts w:hint="eastAsia" w:ascii="微软雅黑" w:hAnsi="微软雅黑" w:eastAsia="微软雅黑" w:cs="微软雅黑"/>
          <w:b w:val="0"/>
          <w:bCs/>
          <w:sz w:val="24"/>
          <w:szCs w:val="24"/>
          <w:lang w:val="en-US" w:eastAsia="zh-CN"/>
        </w:rPr>
        <w:t>,</w:t>
      </w:r>
      <w:r>
        <w:rPr>
          <w:rFonts w:hint="eastAsia" w:ascii="微软雅黑" w:hAnsi="微软雅黑" w:eastAsia="微软雅黑" w:cs="微软雅黑"/>
          <w:b w:val="0"/>
          <w:bCs/>
          <w:sz w:val="24"/>
          <w:szCs w:val="24"/>
        </w:rPr>
        <w:t>12V铅酸蓄电池，</w:t>
      </w:r>
      <w:r>
        <w:rPr>
          <w:rFonts w:hint="eastAsia" w:ascii="微软雅黑" w:hAnsi="微软雅黑" w:eastAsia="微软雅黑" w:cs="微软雅黑"/>
          <w:b w:val="0"/>
          <w:bCs/>
          <w:sz w:val="24"/>
          <w:szCs w:val="24"/>
          <w:lang w:val="en-US" w:eastAsia="zh-CN"/>
        </w:rPr>
        <w:t>2,</w:t>
      </w:r>
      <w:r>
        <w:rPr>
          <w:rFonts w:hint="eastAsia" w:ascii="微软雅黑" w:hAnsi="微软雅黑" w:eastAsia="微软雅黑" w:cs="微软雅黑"/>
          <w:b w:val="0"/>
          <w:bCs/>
          <w:sz w:val="24"/>
          <w:szCs w:val="24"/>
        </w:rPr>
        <w:t>2.4</w:t>
      </w:r>
      <w:r>
        <w:rPr>
          <w:rFonts w:hint="eastAsia" w:ascii="微软雅黑" w:hAnsi="微软雅黑" w:eastAsia="微软雅黑" w:cs="微软雅黑"/>
          <w:b w:val="0"/>
          <w:bCs/>
          <w:sz w:val="24"/>
          <w:szCs w:val="24"/>
          <w:lang w:val="en-US" w:eastAsia="zh-CN"/>
        </w:rPr>
        <w:t>V,</w:t>
      </w:r>
      <w:r>
        <w:rPr>
          <w:rFonts w:hint="eastAsia" w:ascii="微软雅黑" w:hAnsi="微软雅黑" w:eastAsia="微软雅黑" w:cs="微软雅黑"/>
          <w:b w:val="0"/>
          <w:bCs/>
          <w:sz w:val="24"/>
          <w:szCs w:val="24"/>
        </w:rPr>
        <w:t>3.</w:t>
      </w:r>
      <w:r>
        <w:rPr>
          <w:rFonts w:hint="eastAsia" w:ascii="微软雅黑" w:hAnsi="微软雅黑" w:eastAsia="微软雅黑" w:cs="微软雅黑"/>
          <w:b w:val="0"/>
          <w:bCs/>
          <w:sz w:val="24"/>
          <w:szCs w:val="24"/>
          <w:lang w:val="en-US" w:eastAsia="zh-CN"/>
        </w:rPr>
        <w:t>2V,3.7V</w:t>
      </w:r>
      <w:r>
        <w:rPr>
          <w:rFonts w:hint="eastAsia" w:ascii="微软雅黑" w:hAnsi="微软雅黑" w:eastAsia="微软雅黑" w:cs="微软雅黑"/>
          <w:b w:val="0"/>
          <w:bCs/>
          <w:sz w:val="24"/>
          <w:szCs w:val="24"/>
        </w:rPr>
        <w:t>等</w:t>
      </w:r>
      <w:r>
        <w:rPr>
          <w:rFonts w:hint="eastAsia" w:ascii="微软雅黑" w:hAnsi="微软雅黑" w:eastAsia="微软雅黑" w:cs="微软雅黑"/>
          <w:b w:val="0"/>
          <w:bCs/>
          <w:sz w:val="24"/>
          <w:szCs w:val="24"/>
          <w:lang w:val="en-US" w:eastAsia="zh-CN"/>
        </w:rPr>
        <w:t>各类特殊</w:t>
      </w:r>
      <w:r>
        <w:rPr>
          <w:rFonts w:hint="eastAsia" w:ascii="微软雅黑" w:hAnsi="微软雅黑" w:eastAsia="微软雅黑" w:cs="微软雅黑"/>
          <w:b w:val="0"/>
          <w:bCs/>
          <w:sz w:val="24"/>
          <w:szCs w:val="24"/>
        </w:rPr>
        <w:t>电池)</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微软雅黑" w:hAnsi="微软雅黑" w:eastAsia="微软雅黑" w:cs="微软雅黑"/>
          <w:b w:val="0"/>
          <w:bCs/>
          <w:color w:val="000000"/>
          <w:sz w:val="24"/>
          <w:szCs w:val="24"/>
          <w:lang w:val="en-US" w:eastAsia="zh-Hans"/>
        </w:rPr>
      </w:pPr>
      <w:r>
        <w:rPr>
          <w:rFonts w:hint="default" w:ascii="微软雅黑" w:hAnsi="微软雅黑" w:eastAsia="微软雅黑" w:cs="微软雅黑"/>
          <w:b w:val="0"/>
          <w:bCs/>
          <w:color w:val="000000"/>
          <w:sz w:val="24"/>
          <w:szCs w:val="24"/>
        </w:rPr>
        <w:t>5.3.3</w:t>
      </w:r>
      <w:r>
        <w:rPr>
          <w:rFonts w:hint="eastAsia" w:ascii="微软雅黑" w:hAnsi="微软雅黑" w:eastAsia="微软雅黑" w:cs="微软雅黑"/>
          <w:b w:val="0"/>
          <w:bCs/>
          <w:color w:val="000000"/>
          <w:sz w:val="24"/>
          <w:szCs w:val="24"/>
          <w:lang w:val="en-US" w:eastAsia="zh-Hans"/>
        </w:rPr>
        <w:t>数量选择：</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微软雅黑" w:hAnsi="微软雅黑" w:eastAsia="微软雅黑" w:cs="微软雅黑"/>
          <w:b w:val="0"/>
          <w:bCs/>
          <w:sz w:val="24"/>
          <w:szCs w:val="24"/>
        </w:rPr>
      </w:pPr>
      <w:r>
        <w:rPr>
          <w:rFonts w:hint="eastAsia" w:ascii="微软雅黑" w:hAnsi="微软雅黑" w:eastAsia="微软雅黑" w:cs="微软雅黑"/>
          <w:b w:val="0"/>
          <w:bCs/>
          <w:color w:val="000000"/>
          <w:sz w:val="24"/>
          <w:szCs w:val="24"/>
        </w:rPr>
        <w:t>举例</w:t>
      </w:r>
      <w:r>
        <w:rPr>
          <w:rFonts w:hint="eastAsia" w:ascii="微软雅黑" w:hAnsi="微软雅黑" w:eastAsia="微软雅黑" w:cs="微软雅黑"/>
          <w:b w:val="0"/>
          <w:bCs/>
          <w:color w:val="000000"/>
          <w:sz w:val="24"/>
          <w:szCs w:val="24"/>
          <w:lang w:val="en-US" w:eastAsia="zh-Hans"/>
        </w:rPr>
        <w:t>a</w:t>
      </w:r>
      <w:r>
        <w:rPr>
          <w:rFonts w:hint="eastAsia" w:ascii="微软雅黑" w:hAnsi="微软雅黑" w:eastAsia="微软雅黑" w:cs="微软雅黑"/>
          <w:b w:val="0"/>
          <w:bCs/>
          <w:color w:val="000000"/>
          <w:sz w:val="24"/>
          <w:szCs w:val="24"/>
        </w:rPr>
        <w:t>：电池组电池节数108节，配置的单体</w:t>
      </w:r>
      <w:r>
        <w:rPr>
          <w:rFonts w:hint="eastAsia" w:ascii="微软雅黑" w:hAnsi="微软雅黑" w:eastAsia="微软雅黑" w:cs="微软雅黑"/>
          <w:b w:val="0"/>
          <w:bCs/>
          <w:color w:val="000000"/>
          <w:sz w:val="24"/>
          <w:szCs w:val="24"/>
          <w:lang w:val="en-US" w:eastAsia="zh-Hans"/>
        </w:rPr>
        <w:t>无线采集盒</w:t>
      </w:r>
      <w:r>
        <w:rPr>
          <w:rFonts w:hint="eastAsia" w:ascii="微软雅黑" w:hAnsi="微软雅黑" w:eastAsia="微软雅黑" w:cs="微软雅黑"/>
          <w:b w:val="0"/>
          <w:bCs/>
          <w:color w:val="000000"/>
          <w:sz w:val="24"/>
          <w:szCs w:val="24"/>
        </w:rPr>
        <w:t>模块所能监测12节，108÷12=9个整除，所以需要使用的模块数量=9</w:t>
      </w:r>
      <w:r>
        <w:rPr>
          <w:rFonts w:hint="eastAsia" w:ascii="微软雅黑" w:hAnsi="微软雅黑" w:eastAsia="微软雅黑" w:cs="微软雅黑"/>
          <w:b w:val="0"/>
          <w:bCs/>
          <w:color w:val="000000"/>
          <w:sz w:val="24"/>
          <w:szCs w:val="24"/>
          <w:lang w:val="en-US" w:eastAsia="zh-CN"/>
        </w:rPr>
        <w:t>套</w:t>
      </w:r>
      <w:r>
        <w:rPr>
          <w:rFonts w:hint="eastAsia" w:ascii="微软雅黑" w:hAnsi="微软雅黑" w:eastAsia="微软雅黑" w:cs="微软雅黑"/>
          <w:b w:val="0"/>
          <w:bCs/>
          <w:color w:val="000000"/>
          <w:sz w:val="24"/>
          <w:szCs w:val="24"/>
        </w:rPr>
        <w:t>。</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微软雅黑" w:hAnsi="微软雅黑" w:eastAsia="微软雅黑" w:cs="微软雅黑"/>
          <w:b w:val="0"/>
          <w:bCs/>
          <w:color w:val="000000"/>
          <w:sz w:val="24"/>
          <w:szCs w:val="24"/>
          <w:lang w:eastAsia="zh-Hans"/>
        </w:rPr>
      </w:pPr>
      <w:r>
        <w:rPr>
          <w:rFonts w:hint="eastAsia" w:ascii="微软雅黑" w:hAnsi="微软雅黑" w:eastAsia="微软雅黑" w:cs="微软雅黑"/>
          <w:b w:val="0"/>
          <w:bCs/>
          <w:color w:val="000000"/>
          <w:sz w:val="24"/>
          <w:szCs w:val="24"/>
          <w:lang w:val="en-US" w:eastAsia="zh-Hans"/>
        </w:rPr>
        <w:t>举例b：</w:t>
      </w:r>
      <w:r>
        <w:rPr>
          <w:rFonts w:hint="eastAsia" w:ascii="微软雅黑" w:hAnsi="微软雅黑" w:eastAsia="微软雅黑" w:cs="微软雅黑"/>
          <w:b w:val="0"/>
          <w:bCs/>
          <w:color w:val="000000"/>
          <w:sz w:val="24"/>
          <w:szCs w:val="24"/>
        </w:rPr>
        <w:t>电池组电池节数18节，配置的单体</w:t>
      </w:r>
      <w:r>
        <w:rPr>
          <w:rFonts w:hint="eastAsia" w:ascii="微软雅黑" w:hAnsi="微软雅黑" w:eastAsia="微软雅黑" w:cs="微软雅黑"/>
          <w:b w:val="0"/>
          <w:bCs/>
          <w:color w:val="000000"/>
          <w:sz w:val="24"/>
          <w:szCs w:val="24"/>
          <w:lang w:val="en-US" w:eastAsia="zh-Hans"/>
        </w:rPr>
        <w:t>无线采集盒</w:t>
      </w:r>
      <w:r>
        <w:rPr>
          <w:rFonts w:hint="eastAsia" w:ascii="微软雅黑" w:hAnsi="微软雅黑" w:eastAsia="微软雅黑" w:cs="微软雅黑"/>
          <w:b w:val="0"/>
          <w:bCs/>
          <w:color w:val="000000"/>
          <w:sz w:val="24"/>
          <w:szCs w:val="24"/>
        </w:rPr>
        <w:t>模块所能监测12节，</w:t>
      </w:r>
      <w:r>
        <w:rPr>
          <w:rFonts w:hint="default" w:ascii="微软雅黑" w:hAnsi="微软雅黑" w:eastAsia="微软雅黑" w:cs="微软雅黑"/>
          <w:b w:val="0"/>
          <w:bCs/>
          <w:color w:val="000000"/>
          <w:sz w:val="24"/>
          <w:szCs w:val="24"/>
          <w:lang w:eastAsia="zh-Hans"/>
        </w:rPr>
        <w:t>18</w:t>
      </w:r>
      <w:r>
        <w:rPr>
          <w:rFonts w:hint="eastAsia" w:ascii="微软雅黑" w:hAnsi="微软雅黑" w:eastAsia="微软雅黑" w:cs="微软雅黑"/>
          <w:b w:val="0"/>
          <w:bCs/>
          <w:color w:val="000000"/>
          <w:sz w:val="24"/>
          <w:szCs w:val="24"/>
        </w:rPr>
        <w:t>÷12=</w:t>
      </w:r>
      <w:r>
        <w:rPr>
          <w:rFonts w:hint="default" w:ascii="微软雅黑" w:hAnsi="微软雅黑" w:eastAsia="微软雅黑" w:cs="微软雅黑"/>
          <w:b w:val="0"/>
          <w:bCs/>
          <w:color w:val="000000"/>
          <w:sz w:val="24"/>
          <w:szCs w:val="24"/>
        </w:rPr>
        <w:t>1.5</w:t>
      </w:r>
      <w:r>
        <w:rPr>
          <w:rFonts w:hint="eastAsia" w:ascii="微软雅黑" w:hAnsi="微软雅黑" w:eastAsia="微软雅黑" w:cs="微软雅黑"/>
          <w:b w:val="0"/>
          <w:bCs/>
          <w:color w:val="000000"/>
          <w:sz w:val="24"/>
          <w:szCs w:val="24"/>
        </w:rPr>
        <w:t>个</w:t>
      </w:r>
      <w:r>
        <w:rPr>
          <w:rFonts w:hint="eastAsia" w:ascii="微软雅黑" w:hAnsi="微软雅黑" w:eastAsia="微软雅黑" w:cs="微软雅黑"/>
          <w:b w:val="0"/>
          <w:bCs/>
          <w:color w:val="000000"/>
          <w:sz w:val="24"/>
          <w:szCs w:val="24"/>
          <w:lang w:eastAsia="zh-Hans"/>
        </w:rPr>
        <w:t>，</w:t>
      </w:r>
      <w:r>
        <w:rPr>
          <w:rFonts w:hint="eastAsia" w:ascii="微软雅黑" w:hAnsi="微软雅黑" w:eastAsia="微软雅黑" w:cs="微软雅黑"/>
          <w:b w:val="0"/>
          <w:bCs/>
          <w:color w:val="000000"/>
          <w:sz w:val="24"/>
          <w:szCs w:val="24"/>
        </w:rPr>
        <w:t>所以需要使用的模块数量=</w:t>
      </w:r>
      <w:r>
        <w:rPr>
          <w:rFonts w:hint="default" w:ascii="微软雅黑" w:hAnsi="微软雅黑" w:eastAsia="微软雅黑" w:cs="微软雅黑"/>
          <w:b w:val="0"/>
          <w:bCs/>
          <w:color w:val="000000"/>
          <w:sz w:val="24"/>
          <w:szCs w:val="24"/>
        </w:rPr>
        <w:t>2</w:t>
      </w:r>
      <w:r>
        <w:rPr>
          <w:rFonts w:hint="eastAsia" w:ascii="微软雅黑" w:hAnsi="微软雅黑" w:eastAsia="微软雅黑" w:cs="微软雅黑"/>
          <w:b w:val="0"/>
          <w:bCs/>
          <w:color w:val="000000"/>
          <w:sz w:val="24"/>
          <w:szCs w:val="24"/>
        </w:rPr>
        <w:t>个。</w:t>
      </w:r>
      <w:r>
        <w:rPr>
          <w:rFonts w:hint="eastAsia" w:ascii="微软雅黑" w:hAnsi="微软雅黑" w:eastAsia="微软雅黑" w:cs="微软雅黑"/>
          <w:b w:val="0"/>
          <w:bCs/>
          <w:color w:val="000000"/>
          <w:sz w:val="24"/>
          <w:szCs w:val="24"/>
          <w:lang w:eastAsia="zh-Hans"/>
        </w:rPr>
        <w:t>）</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微软雅黑" w:hAnsi="微软雅黑" w:eastAsia="微软雅黑" w:cs="微软雅黑"/>
          <w:b w:val="0"/>
          <w:bCs/>
          <w:sz w:val="24"/>
          <w:szCs w:val="24"/>
        </w:rPr>
      </w:pPr>
      <w:r>
        <w:rPr>
          <w:rFonts w:hint="default" w:ascii="微软雅黑" w:hAnsi="微软雅黑" w:eastAsia="微软雅黑" w:cs="微软雅黑"/>
          <w:b w:val="0"/>
          <w:bCs/>
          <w:sz w:val="24"/>
          <w:szCs w:val="24"/>
        </w:rPr>
        <w:t>5.</w:t>
      </w:r>
      <w:r>
        <w:rPr>
          <w:rFonts w:hint="eastAsia" w:ascii="微软雅黑" w:hAnsi="微软雅黑" w:eastAsia="微软雅黑" w:cs="微软雅黑"/>
          <w:b w:val="0"/>
          <w:bCs/>
          <w:sz w:val="24"/>
          <w:szCs w:val="24"/>
          <w:lang w:val="en-US" w:eastAsia="zh-CN"/>
        </w:rPr>
        <w:t>3</w:t>
      </w:r>
      <w:r>
        <w:rPr>
          <w:rFonts w:hint="eastAsia" w:ascii="微软雅黑" w:hAnsi="微软雅黑" w:eastAsia="微软雅黑" w:cs="微软雅黑"/>
          <w:b w:val="0"/>
          <w:bCs/>
          <w:sz w:val="24"/>
          <w:szCs w:val="24"/>
        </w:rPr>
        <w:t>.</w:t>
      </w:r>
      <w:r>
        <w:rPr>
          <w:rFonts w:hint="default" w:ascii="微软雅黑" w:hAnsi="微软雅黑" w:eastAsia="微软雅黑" w:cs="微软雅黑"/>
          <w:b w:val="0"/>
          <w:bCs/>
          <w:sz w:val="24"/>
          <w:szCs w:val="24"/>
        </w:rPr>
        <w:t>4</w:t>
      </w:r>
      <w:r>
        <w:rPr>
          <w:rFonts w:hint="eastAsia" w:ascii="微软雅黑" w:hAnsi="微软雅黑" w:eastAsia="微软雅黑" w:cs="微软雅黑"/>
          <w:b w:val="0"/>
          <w:bCs/>
          <w:sz w:val="24"/>
          <w:szCs w:val="24"/>
        </w:rPr>
        <w:t>无线采集盒接口说明（以</w:t>
      </w:r>
      <w:r>
        <w:rPr>
          <w:rFonts w:hint="eastAsia" w:ascii="微软雅黑" w:hAnsi="微软雅黑" w:eastAsia="微软雅黑" w:cs="微软雅黑"/>
          <w:b w:val="0"/>
          <w:bCs/>
          <w:sz w:val="24"/>
          <w:szCs w:val="24"/>
          <w:lang w:val="en-US" w:eastAsia="zh-CN"/>
        </w:rPr>
        <w:t>48V24</w:t>
      </w:r>
      <w:r>
        <w:rPr>
          <w:rFonts w:hint="eastAsia" w:ascii="微软雅黑" w:hAnsi="微软雅黑" w:eastAsia="微软雅黑" w:cs="微软雅黑"/>
          <w:b w:val="0"/>
          <w:bCs/>
          <w:sz w:val="24"/>
          <w:szCs w:val="24"/>
        </w:rPr>
        <w:t>节</w:t>
      </w:r>
      <w:r>
        <w:rPr>
          <w:rFonts w:hint="eastAsia" w:ascii="微软雅黑" w:hAnsi="微软雅黑" w:eastAsia="微软雅黑" w:cs="微软雅黑"/>
          <w:b w:val="0"/>
          <w:bCs/>
          <w:sz w:val="24"/>
          <w:szCs w:val="24"/>
          <w:lang w:val="en-US" w:eastAsia="zh-CN"/>
        </w:rPr>
        <w:t>电池，</w:t>
      </w:r>
      <w:r>
        <w:rPr>
          <w:rFonts w:hint="eastAsia" w:ascii="微软雅黑" w:hAnsi="微软雅黑" w:eastAsia="微软雅黑" w:cs="微软雅黑"/>
          <w:b w:val="0"/>
          <w:bCs/>
          <w:sz w:val="24"/>
          <w:szCs w:val="24"/>
        </w:rPr>
        <w:t>无线采集盒为例）：</w:t>
      </w:r>
    </w:p>
    <w:p>
      <w:pPr>
        <w:jc w:val="center"/>
        <w:rPr>
          <w:rFonts w:ascii="微软雅黑" w:hAnsi="微软雅黑" w:eastAsia="微软雅黑" w:cs="微软雅黑"/>
          <w:bCs/>
          <w:color w:val="000000"/>
          <w:sz w:val="28"/>
          <w:szCs w:val="28"/>
        </w:rPr>
      </w:pPr>
      <w:r>
        <w:drawing>
          <wp:inline distT="0" distB="0" distL="114300" distR="114300">
            <wp:extent cx="3975100" cy="1822450"/>
            <wp:effectExtent l="0" t="0" r="2540" b="6350"/>
            <wp:docPr id="1"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
                    <pic:cNvPicPr>
                      <a:picLocks noChangeAspect="1"/>
                    </pic:cNvPicPr>
                  </pic:nvPicPr>
                  <pic:blipFill>
                    <a:blip r:embed="rId16"/>
                    <a:stretch>
                      <a:fillRect/>
                    </a:stretch>
                  </pic:blipFill>
                  <pic:spPr>
                    <a:xfrm>
                      <a:off x="0" y="0"/>
                      <a:ext cx="3975100" cy="1822450"/>
                    </a:xfrm>
                    <a:prstGeom prst="rect">
                      <a:avLst/>
                    </a:prstGeom>
                    <a:noFill/>
                    <a:ln>
                      <a:noFill/>
                    </a:ln>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微软雅黑" w:hAnsi="微软雅黑" w:eastAsia="微软雅黑" w:cs="微软雅黑"/>
          <w:b w:val="0"/>
          <w:bCs/>
          <w:sz w:val="24"/>
          <w:szCs w:val="24"/>
        </w:rPr>
      </w:pPr>
      <w:r>
        <w:rPr>
          <w:rFonts w:hint="eastAsia" w:ascii="微软雅黑" w:hAnsi="微软雅黑" w:eastAsia="微软雅黑" w:cs="微软雅黑"/>
          <w:bCs/>
          <w:sz w:val="24"/>
        </w:rPr>
        <w:tab/>
      </w:r>
      <w:r>
        <w:rPr>
          <w:rFonts w:hint="default" w:ascii="微软雅黑" w:hAnsi="微软雅黑" w:eastAsia="微软雅黑" w:cs="微软雅黑"/>
          <w:b w:val="0"/>
          <w:bCs/>
          <w:sz w:val="24"/>
          <w:szCs w:val="24"/>
        </w:rPr>
        <w:t>5.</w:t>
      </w:r>
      <w:r>
        <w:rPr>
          <w:rFonts w:hint="eastAsia" w:ascii="微软雅黑" w:hAnsi="微软雅黑" w:eastAsia="微软雅黑" w:cs="微软雅黑"/>
          <w:b w:val="0"/>
          <w:bCs/>
          <w:sz w:val="24"/>
          <w:szCs w:val="24"/>
          <w:lang w:val="en-US" w:eastAsia="zh-CN"/>
        </w:rPr>
        <w:t>3</w:t>
      </w:r>
      <w:r>
        <w:rPr>
          <w:rFonts w:hint="eastAsia" w:ascii="微软雅黑" w:hAnsi="微软雅黑" w:eastAsia="微软雅黑" w:cs="微软雅黑"/>
          <w:b w:val="0"/>
          <w:bCs/>
          <w:sz w:val="24"/>
          <w:szCs w:val="24"/>
        </w:rPr>
        <w:t>.</w:t>
      </w:r>
      <w:r>
        <w:rPr>
          <w:rFonts w:hint="default" w:ascii="微软雅黑" w:hAnsi="微软雅黑" w:eastAsia="微软雅黑" w:cs="微软雅黑"/>
          <w:b w:val="0"/>
          <w:bCs/>
          <w:sz w:val="24"/>
          <w:szCs w:val="24"/>
        </w:rPr>
        <w:t>5</w:t>
      </w:r>
      <w:r>
        <w:rPr>
          <w:rFonts w:hint="eastAsia" w:ascii="微软雅黑" w:hAnsi="微软雅黑" w:eastAsia="微软雅黑" w:cs="微软雅黑"/>
          <w:b w:val="0"/>
          <w:bCs/>
          <w:sz w:val="24"/>
          <w:szCs w:val="24"/>
        </w:rPr>
        <w:t>无线采集盒连接步骤：</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微软雅黑" w:hAnsi="微软雅黑" w:eastAsia="微软雅黑" w:cs="微软雅黑"/>
          <w:b w:val="0"/>
          <w:bCs/>
          <w:sz w:val="24"/>
          <w:szCs w:val="24"/>
        </w:rPr>
      </w:pPr>
      <w:r>
        <w:rPr>
          <w:rFonts w:hint="eastAsia" w:ascii="微软雅黑" w:hAnsi="微软雅黑" w:eastAsia="微软雅黑" w:cs="微软雅黑"/>
          <w:b w:val="0"/>
          <w:bCs/>
          <w:sz w:val="24"/>
          <w:szCs w:val="24"/>
        </w:rPr>
        <w:t>无线采集盒从1号模块开始</w:t>
      </w:r>
      <w:r>
        <w:rPr>
          <w:rFonts w:hint="eastAsia" w:ascii="微软雅黑" w:hAnsi="微软雅黑" w:eastAsia="微软雅黑" w:cs="微软雅黑"/>
          <w:b w:val="0"/>
          <w:bCs/>
          <w:sz w:val="24"/>
          <w:szCs w:val="24"/>
          <w:lang w:eastAsia="zh-CN"/>
        </w:rPr>
        <w:t>，</w:t>
      </w:r>
      <w:r>
        <w:rPr>
          <w:rFonts w:hint="eastAsia" w:ascii="微软雅黑" w:hAnsi="微软雅黑" w:eastAsia="微软雅黑" w:cs="微软雅黑"/>
          <w:b w:val="0"/>
          <w:bCs/>
          <w:color w:val="000000"/>
          <w:sz w:val="24"/>
          <w:szCs w:val="24"/>
        </w:rPr>
        <w:t>无线采集盒与单体电池连接，请按照对应的</w:t>
      </w:r>
      <w:r>
        <w:rPr>
          <w:rFonts w:hint="eastAsia" w:ascii="微软雅黑" w:hAnsi="微软雅黑" w:eastAsia="微软雅黑" w:cs="微软雅黑"/>
          <w:b/>
          <w:bCs w:val="0"/>
          <w:color w:val="000000"/>
          <w:sz w:val="24"/>
          <w:szCs w:val="24"/>
        </w:rPr>
        <w:t>编号</w:t>
      </w:r>
      <w:r>
        <w:rPr>
          <w:rFonts w:hint="eastAsia" w:ascii="微软雅黑" w:hAnsi="微软雅黑" w:eastAsia="微软雅黑" w:cs="微软雅黑"/>
          <w:b/>
          <w:bCs w:val="0"/>
          <w:color w:val="000000"/>
          <w:sz w:val="24"/>
          <w:szCs w:val="24"/>
          <w:lang w:val="en-US" w:eastAsia="zh-CN"/>
        </w:rPr>
        <w:t>按顺序，DB15线束一共13根线，0黑，剩余1......12为红色。0--6为一束线由长到短，7-12位一束线由短到长</w:t>
      </w:r>
      <w:r>
        <w:rPr>
          <w:rFonts w:hint="eastAsia" w:ascii="微软雅黑" w:hAnsi="微软雅黑" w:eastAsia="微软雅黑" w:cs="微软雅黑"/>
          <w:b w:val="0"/>
          <w:bCs/>
          <w:color w:val="000000"/>
          <w:sz w:val="24"/>
          <w:szCs w:val="24"/>
        </w:rPr>
        <w:t>进行采集连接！</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微软雅黑" w:hAnsi="微软雅黑" w:eastAsia="微软雅黑" w:cs="微软雅黑"/>
          <w:b w:val="0"/>
          <w:bCs/>
          <w:sz w:val="24"/>
          <w:szCs w:val="24"/>
        </w:rPr>
      </w:pPr>
      <w:r>
        <w:rPr>
          <w:rFonts w:hint="eastAsia" w:ascii="微软雅黑" w:hAnsi="微软雅黑" w:eastAsia="微软雅黑" w:cs="微软雅黑"/>
          <w:b w:val="0"/>
          <w:bCs/>
          <w:color w:val="000000"/>
          <w:sz w:val="24"/>
          <w:szCs w:val="24"/>
        </w:rPr>
        <w:t>电压采集线与电池接线顺序为：以</w:t>
      </w:r>
      <w:r>
        <w:rPr>
          <w:rFonts w:hint="eastAsia" w:ascii="微软雅黑" w:hAnsi="微软雅黑" w:eastAsia="微软雅黑" w:cs="微软雅黑"/>
          <w:b w:val="0"/>
          <w:bCs/>
          <w:color w:val="000000"/>
          <w:sz w:val="24"/>
          <w:szCs w:val="24"/>
          <w:lang w:val="en-US" w:eastAsia="zh-Hans"/>
        </w:rPr>
        <w:t>当前</w:t>
      </w:r>
      <w:r>
        <w:rPr>
          <w:rFonts w:hint="eastAsia" w:ascii="微软雅黑" w:hAnsi="微软雅黑" w:eastAsia="微软雅黑" w:cs="微软雅黑"/>
          <w:b w:val="0"/>
          <w:bCs/>
          <w:color w:val="000000"/>
          <w:sz w:val="24"/>
          <w:szCs w:val="24"/>
        </w:rPr>
        <w:t>电池组</w:t>
      </w:r>
      <w:r>
        <w:rPr>
          <w:rFonts w:hint="eastAsia" w:ascii="微软雅黑" w:hAnsi="微软雅黑" w:eastAsia="微软雅黑" w:cs="微软雅黑"/>
          <w:b/>
          <w:bCs w:val="0"/>
          <w:color w:val="000000"/>
          <w:sz w:val="24"/>
          <w:szCs w:val="24"/>
          <w:lang w:val="en-US" w:eastAsia="zh-Hans"/>
        </w:rPr>
        <w:t>总</w:t>
      </w:r>
      <w:r>
        <w:rPr>
          <w:rFonts w:hint="eastAsia" w:ascii="微软雅黑" w:hAnsi="微软雅黑" w:eastAsia="微软雅黑" w:cs="微软雅黑"/>
          <w:b/>
          <w:bCs w:val="0"/>
          <w:color w:val="000000"/>
          <w:sz w:val="24"/>
          <w:szCs w:val="24"/>
        </w:rPr>
        <w:t>负极</w:t>
      </w:r>
      <w:r>
        <w:rPr>
          <w:rFonts w:hint="eastAsia" w:ascii="微软雅黑" w:hAnsi="微软雅黑" w:eastAsia="微软雅黑" w:cs="微软雅黑"/>
          <w:b/>
          <w:bCs w:val="0"/>
          <w:color w:val="000000"/>
          <w:sz w:val="24"/>
          <w:szCs w:val="24"/>
          <w:lang w:val="en-US" w:eastAsia="zh-CN"/>
        </w:rPr>
        <w:t>的那颗电池</w:t>
      </w:r>
      <w:r>
        <w:rPr>
          <w:rFonts w:hint="eastAsia" w:ascii="微软雅黑" w:hAnsi="微软雅黑" w:eastAsia="微软雅黑" w:cs="微软雅黑"/>
          <w:b/>
          <w:bCs w:val="0"/>
          <w:color w:val="000000"/>
          <w:sz w:val="24"/>
          <w:szCs w:val="24"/>
        </w:rPr>
        <w:t>为1</w:t>
      </w:r>
      <w:r>
        <w:rPr>
          <w:rFonts w:hint="eastAsia" w:ascii="微软雅黑" w:hAnsi="微软雅黑" w:eastAsia="微软雅黑" w:cs="微软雅黑"/>
          <w:b/>
          <w:bCs w:val="0"/>
          <w:color w:val="000000"/>
          <w:sz w:val="24"/>
          <w:szCs w:val="24"/>
          <w:lang w:val="en-US" w:eastAsia="zh-Hans"/>
        </w:rPr>
        <w:t>号</w:t>
      </w:r>
      <w:r>
        <w:rPr>
          <w:rFonts w:hint="eastAsia" w:ascii="微软雅黑" w:hAnsi="微软雅黑" w:eastAsia="微软雅黑" w:cs="微软雅黑"/>
          <w:b/>
          <w:bCs w:val="0"/>
          <w:color w:val="000000"/>
          <w:sz w:val="24"/>
          <w:szCs w:val="24"/>
          <w:lang w:val="en-US" w:eastAsia="zh-CN"/>
        </w:rPr>
        <w:t>时，无线采集器</w:t>
      </w:r>
      <w:r>
        <w:rPr>
          <w:rFonts w:hint="eastAsia" w:ascii="微软雅黑" w:hAnsi="微软雅黑" w:eastAsia="微软雅黑" w:cs="微软雅黑"/>
          <w:b/>
          <w:bCs w:val="0"/>
          <w:color w:val="000000"/>
          <w:sz w:val="24"/>
          <w:szCs w:val="24"/>
        </w:rPr>
        <w:t>接线起始端</w:t>
      </w:r>
      <w:r>
        <w:rPr>
          <w:rFonts w:hint="eastAsia" w:ascii="微软雅黑" w:hAnsi="微软雅黑" w:eastAsia="微软雅黑" w:cs="微软雅黑"/>
          <w:b w:val="0"/>
          <w:bCs/>
          <w:color w:val="000000"/>
          <w:sz w:val="24"/>
          <w:szCs w:val="24"/>
        </w:rPr>
        <w:t>，从电池组</w:t>
      </w:r>
      <w:r>
        <w:rPr>
          <w:rFonts w:hint="eastAsia" w:ascii="微软雅黑" w:hAnsi="微软雅黑" w:eastAsia="微软雅黑" w:cs="微软雅黑"/>
          <w:b w:val="0"/>
          <w:bCs/>
          <w:color w:val="000000"/>
          <w:sz w:val="24"/>
          <w:szCs w:val="24"/>
          <w:lang w:val="en-US" w:eastAsia="zh-CN"/>
        </w:rPr>
        <w:t>总</w:t>
      </w:r>
      <w:r>
        <w:rPr>
          <w:rFonts w:hint="eastAsia" w:ascii="微软雅黑" w:hAnsi="微软雅黑" w:eastAsia="微软雅黑" w:cs="微软雅黑"/>
          <w:b w:val="0"/>
          <w:bCs/>
          <w:color w:val="000000"/>
          <w:sz w:val="24"/>
          <w:szCs w:val="24"/>
        </w:rPr>
        <w:t>负极开始按照“黑00、红01、红02-----红11、红12”依次接线。2</w:t>
      </w:r>
      <w:r>
        <w:rPr>
          <w:rFonts w:hint="eastAsia" w:ascii="微软雅黑" w:hAnsi="微软雅黑" w:eastAsia="微软雅黑" w:cs="微软雅黑"/>
          <w:b w:val="0"/>
          <w:bCs/>
          <w:color w:val="000000"/>
          <w:sz w:val="24"/>
          <w:szCs w:val="24"/>
          <w:lang w:val="en-US" w:eastAsia="zh-Hans"/>
        </w:rPr>
        <w:t>号</w:t>
      </w:r>
      <w:r>
        <w:rPr>
          <w:rFonts w:hint="eastAsia" w:ascii="微软雅黑" w:hAnsi="微软雅黑" w:eastAsia="微软雅黑" w:cs="微软雅黑"/>
          <w:b w:val="0"/>
          <w:bCs/>
          <w:color w:val="000000"/>
          <w:sz w:val="24"/>
          <w:szCs w:val="24"/>
          <w:lang w:val="en-US" w:eastAsia="zh-CN"/>
        </w:rPr>
        <w:t>无线单体电压采集器</w:t>
      </w:r>
      <w:r>
        <w:rPr>
          <w:rFonts w:hint="eastAsia" w:ascii="微软雅黑" w:hAnsi="微软雅黑" w:eastAsia="微软雅黑" w:cs="微软雅黑"/>
          <w:b w:val="0"/>
          <w:bCs/>
          <w:color w:val="000000"/>
          <w:sz w:val="24"/>
          <w:szCs w:val="24"/>
          <w:lang w:val="en-US" w:eastAsia="zh-Hans"/>
        </w:rPr>
        <w:t>接为当前接线的第</w:t>
      </w:r>
      <w:r>
        <w:rPr>
          <w:rFonts w:hint="eastAsia" w:ascii="微软雅黑" w:hAnsi="微软雅黑" w:eastAsia="微软雅黑" w:cs="微软雅黑"/>
          <w:b w:val="0"/>
          <w:bCs/>
          <w:color w:val="000000"/>
          <w:sz w:val="24"/>
          <w:szCs w:val="24"/>
          <w:lang w:eastAsia="zh-Hans"/>
        </w:rPr>
        <w:t>13</w:t>
      </w:r>
      <w:r>
        <w:rPr>
          <w:rFonts w:hint="eastAsia" w:ascii="微软雅黑" w:hAnsi="微软雅黑" w:eastAsia="微软雅黑" w:cs="微软雅黑"/>
          <w:b w:val="0"/>
          <w:bCs/>
          <w:color w:val="000000"/>
          <w:sz w:val="24"/>
          <w:szCs w:val="24"/>
          <w:lang w:val="en-US" w:eastAsia="zh-Hans"/>
        </w:rPr>
        <w:t>颗</w:t>
      </w:r>
      <w:r>
        <w:rPr>
          <w:rFonts w:hint="eastAsia" w:ascii="微软雅黑" w:hAnsi="微软雅黑" w:eastAsia="微软雅黑" w:cs="微软雅黑"/>
          <w:b w:val="0"/>
          <w:bCs/>
          <w:color w:val="000000"/>
          <w:sz w:val="24"/>
          <w:szCs w:val="24"/>
          <w:lang w:val="en-US" w:eastAsia="zh-CN"/>
        </w:rPr>
        <w:t>（号）</w:t>
      </w:r>
      <w:r>
        <w:rPr>
          <w:rFonts w:hint="eastAsia" w:ascii="微软雅黑" w:hAnsi="微软雅黑" w:eastAsia="微软雅黑" w:cs="微软雅黑"/>
          <w:b w:val="0"/>
          <w:bCs/>
          <w:color w:val="000000"/>
          <w:sz w:val="24"/>
          <w:szCs w:val="24"/>
          <w:lang w:val="en-US" w:eastAsia="zh-Hans"/>
        </w:rPr>
        <w:t>电池的负极接黑</w:t>
      </w:r>
      <w:r>
        <w:rPr>
          <w:rFonts w:hint="eastAsia" w:ascii="微软雅黑" w:hAnsi="微软雅黑" w:eastAsia="微软雅黑" w:cs="微软雅黑"/>
          <w:b w:val="0"/>
          <w:bCs/>
          <w:color w:val="000000"/>
          <w:sz w:val="24"/>
          <w:szCs w:val="24"/>
          <w:lang w:eastAsia="zh-Hans"/>
        </w:rPr>
        <w:t>00，</w:t>
      </w:r>
      <w:r>
        <w:rPr>
          <w:rFonts w:hint="eastAsia" w:ascii="微软雅黑" w:hAnsi="微软雅黑" w:eastAsia="微软雅黑" w:cs="微软雅黑"/>
          <w:b w:val="0"/>
          <w:bCs/>
          <w:color w:val="000000"/>
          <w:sz w:val="24"/>
          <w:szCs w:val="24"/>
          <w:lang w:val="en-US" w:eastAsia="zh-Hans"/>
        </w:rPr>
        <w:t>红</w:t>
      </w:r>
      <w:r>
        <w:rPr>
          <w:rFonts w:hint="eastAsia" w:ascii="微软雅黑" w:hAnsi="微软雅黑" w:eastAsia="微软雅黑" w:cs="微软雅黑"/>
          <w:b w:val="0"/>
          <w:bCs/>
          <w:color w:val="000000"/>
          <w:sz w:val="24"/>
          <w:szCs w:val="24"/>
          <w:lang w:eastAsia="zh-Hans"/>
        </w:rPr>
        <w:t>01</w:t>
      </w:r>
      <w:r>
        <w:rPr>
          <w:rFonts w:hint="eastAsia" w:ascii="微软雅黑" w:hAnsi="微软雅黑" w:eastAsia="微软雅黑" w:cs="微软雅黑"/>
          <w:b w:val="0"/>
          <w:bCs/>
          <w:color w:val="000000"/>
          <w:sz w:val="24"/>
          <w:szCs w:val="24"/>
        </w:rPr>
        <w:t>-----红11、红12”依次接线</w:t>
      </w:r>
      <w:r>
        <w:rPr>
          <w:rFonts w:hint="eastAsia" w:ascii="微软雅黑" w:hAnsi="微软雅黑" w:eastAsia="微软雅黑" w:cs="微软雅黑"/>
          <w:b w:val="0"/>
          <w:bCs/>
          <w:color w:val="000000"/>
          <w:sz w:val="24"/>
          <w:szCs w:val="24"/>
          <w:lang w:eastAsia="zh-Hans"/>
        </w:rPr>
        <w:t>。</w:t>
      </w:r>
      <w:r>
        <w:rPr>
          <w:rFonts w:hint="eastAsia" w:ascii="微软雅黑" w:hAnsi="微软雅黑" w:eastAsia="微软雅黑" w:cs="微软雅黑"/>
          <w:b w:val="0"/>
          <w:bCs/>
          <w:color w:val="000000"/>
          <w:sz w:val="24"/>
          <w:szCs w:val="24"/>
        </w:rPr>
        <w:t>使用多个无线采集盒时，按无线采集盒编号，从</w:t>
      </w:r>
      <w:r>
        <w:rPr>
          <w:rFonts w:hint="eastAsia" w:ascii="微软雅黑" w:hAnsi="微软雅黑" w:eastAsia="微软雅黑" w:cs="微软雅黑"/>
          <w:b w:val="0"/>
          <w:bCs/>
          <w:color w:val="000000"/>
          <w:sz w:val="24"/>
          <w:szCs w:val="24"/>
          <w:lang w:val="en-US" w:eastAsia="zh-CN"/>
        </w:rPr>
        <w:t>小</w:t>
      </w:r>
      <w:r>
        <w:rPr>
          <w:rFonts w:hint="eastAsia" w:ascii="微软雅黑" w:hAnsi="微软雅黑" w:eastAsia="微软雅黑" w:cs="微软雅黑"/>
          <w:b w:val="0"/>
          <w:bCs/>
          <w:color w:val="000000"/>
          <w:sz w:val="24"/>
          <w:szCs w:val="24"/>
        </w:rPr>
        <w:t>到</w:t>
      </w:r>
      <w:r>
        <w:rPr>
          <w:rFonts w:hint="eastAsia" w:ascii="微软雅黑" w:hAnsi="微软雅黑" w:eastAsia="微软雅黑" w:cs="微软雅黑"/>
          <w:b w:val="0"/>
          <w:bCs/>
          <w:color w:val="000000"/>
          <w:sz w:val="24"/>
          <w:szCs w:val="24"/>
          <w:lang w:val="en-US" w:eastAsia="zh-CN"/>
        </w:rPr>
        <w:t>大</w:t>
      </w:r>
      <w:r>
        <w:rPr>
          <w:rFonts w:hint="eastAsia" w:ascii="微软雅黑" w:hAnsi="微软雅黑" w:eastAsia="微软雅黑" w:cs="微软雅黑"/>
          <w:b w:val="0"/>
          <w:bCs/>
          <w:color w:val="000000"/>
          <w:sz w:val="24"/>
          <w:szCs w:val="24"/>
        </w:rPr>
        <w:t>，无线采集盒所有采集线全部连接上，最后一个模块多余的采集线，不用连接。</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微软雅黑" w:hAnsi="微软雅黑" w:eastAsia="微软雅黑" w:cs="微软雅黑"/>
          <w:b w:val="0"/>
          <w:bCs/>
          <w:sz w:val="24"/>
          <w:szCs w:val="24"/>
        </w:rPr>
      </w:pPr>
      <w:r>
        <w:rPr>
          <w:rFonts w:hint="eastAsia" w:ascii="微软雅黑" w:hAnsi="微软雅黑" w:eastAsia="微软雅黑" w:cs="微软雅黑"/>
          <w:b w:val="0"/>
          <w:bCs/>
          <w:color w:val="000000"/>
          <w:sz w:val="24"/>
          <w:szCs w:val="24"/>
        </w:rPr>
        <w:t>接线完成后先检查接线是否正确，确认无误后将DB15接口和</w:t>
      </w:r>
      <w:r>
        <w:rPr>
          <w:rFonts w:hint="eastAsia" w:ascii="微软雅黑" w:hAnsi="微软雅黑" w:eastAsia="微软雅黑" w:cs="微软雅黑"/>
          <w:b w:val="0"/>
          <w:bCs/>
          <w:color w:val="000000"/>
          <w:sz w:val="24"/>
          <w:szCs w:val="24"/>
          <w:lang w:val="en-US" w:eastAsia="zh-Hans"/>
        </w:rPr>
        <w:t>无线采集盒</w:t>
      </w:r>
      <w:r>
        <w:rPr>
          <w:rFonts w:hint="eastAsia" w:ascii="微软雅黑" w:hAnsi="微软雅黑" w:eastAsia="微软雅黑" w:cs="微软雅黑"/>
          <w:b w:val="0"/>
          <w:bCs/>
          <w:color w:val="000000"/>
          <w:sz w:val="24"/>
          <w:szCs w:val="24"/>
        </w:rPr>
        <w:t>的</w:t>
      </w:r>
      <w:r>
        <w:rPr>
          <w:rFonts w:hint="eastAsia" w:ascii="微软雅黑" w:hAnsi="微软雅黑" w:eastAsia="微软雅黑" w:cs="微软雅黑"/>
          <w:b w:val="0"/>
          <w:bCs/>
          <w:color w:val="000000"/>
          <w:sz w:val="24"/>
          <w:szCs w:val="24"/>
          <w:lang w:val="en-US" w:eastAsia="zh-Hans"/>
        </w:rPr>
        <w:t>接口</w:t>
      </w:r>
      <w:r>
        <w:rPr>
          <w:rFonts w:hint="eastAsia" w:ascii="微软雅黑" w:hAnsi="微软雅黑" w:eastAsia="微软雅黑" w:cs="微软雅黑"/>
          <w:b w:val="0"/>
          <w:bCs/>
          <w:color w:val="000000"/>
          <w:sz w:val="24"/>
          <w:szCs w:val="24"/>
        </w:rPr>
        <w:t>相连接；</w:t>
      </w:r>
      <w:r>
        <w:rPr>
          <w:rFonts w:hint="eastAsia" w:ascii="微软雅黑" w:hAnsi="微软雅黑" w:eastAsia="微软雅黑" w:cs="微软雅黑"/>
          <w:b w:val="0"/>
          <w:bCs/>
          <w:color w:val="000000"/>
          <w:sz w:val="24"/>
          <w:szCs w:val="24"/>
          <w:lang w:val="en-US" w:eastAsia="zh-Hans"/>
        </w:rPr>
        <w:t>试验完成后需先拔下</w:t>
      </w:r>
      <w:r>
        <w:rPr>
          <w:rFonts w:hint="default" w:ascii="微软雅黑" w:hAnsi="微软雅黑" w:eastAsia="微软雅黑" w:cs="微软雅黑"/>
          <w:b w:val="0"/>
          <w:bCs/>
          <w:color w:val="000000"/>
          <w:sz w:val="24"/>
          <w:szCs w:val="24"/>
          <w:lang w:eastAsia="zh-Hans"/>
        </w:rPr>
        <w:t>DB15</w:t>
      </w:r>
      <w:r>
        <w:rPr>
          <w:rFonts w:hint="eastAsia" w:ascii="微软雅黑" w:hAnsi="微软雅黑" w:eastAsia="微软雅黑" w:cs="微软雅黑"/>
          <w:b w:val="0"/>
          <w:bCs/>
          <w:color w:val="000000"/>
          <w:sz w:val="24"/>
          <w:szCs w:val="24"/>
          <w:lang w:val="en-US" w:eastAsia="zh-Hans"/>
        </w:rPr>
        <w:t>接口线束，再取测试夹。</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仿宋" w:hAnsi="仿宋" w:eastAsia="仿宋" w:cs="仿宋"/>
          <w:b w:val="0"/>
          <w:bCs/>
          <w:color w:val="000000"/>
          <w:sz w:val="24"/>
          <w:szCs w:val="24"/>
        </w:rPr>
      </w:pPr>
      <w:r>
        <w:rPr>
          <w:rFonts w:hint="eastAsia" w:ascii="微软雅黑" w:hAnsi="微软雅黑" w:eastAsia="微软雅黑" w:cs="微软雅黑"/>
          <w:b w:val="0"/>
          <w:bCs/>
          <w:color w:val="000000"/>
          <w:sz w:val="24"/>
          <w:szCs w:val="24"/>
        </w:rPr>
        <w:t>无线采集盒的供电电源，无线采集盒的供电电压是“</w:t>
      </w:r>
      <w:r>
        <w:rPr>
          <w:rFonts w:hint="eastAsia" w:ascii="微软雅黑" w:hAnsi="微软雅黑" w:eastAsia="微软雅黑" w:cs="微软雅黑"/>
          <w:b w:val="0"/>
          <w:bCs/>
          <w:color w:val="000000"/>
          <w:sz w:val="24"/>
          <w:szCs w:val="24"/>
          <w:lang w:val="en-US" w:eastAsia="zh-CN"/>
        </w:rPr>
        <w:t>6V</w:t>
      </w:r>
      <w:r>
        <w:rPr>
          <w:rFonts w:hint="eastAsia" w:ascii="微软雅黑" w:hAnsi="微软雅黑" w:eastAsia="微软雅黑" w:cs="微软雅黑"/>
          <w:b w:val="0"/>
          <w:bCs/>
          <w:color w:val="000000"/>
          <w:sz w:val="24"/>
          <w:szCs w:val="24"/>
        </w:rPr>
        <w:t>~</w:t>
      </w:r>
      <w:r>
        <w:rPr>
          <w:rFonts w:hint="eastAsia" w:ascii="微软雅黑" w:hAnsi="微软雅黑" w:eastAsia="微软雅黑" w:cs="微软雅黑"/>
          <w:b w:val="0"/>
          <w:bCs/>
          <w:color w:val="000000"/>
          <w:sz w:val="24"/>
          <w:szCs w:val="24"/>
          <w:lang w:val="en-US" w:eastAsia="zh-CN"/>
        </w:rPr>
        <w:t>60</w:t>
      </w:r>
      <w:r>
        <w:rPr>
          <w:rFonts w:hint="eastAsia" w:ascii="微软雅黑" w:hAnsi="微软雅黑" w:eastAsia="微软雅黑" w:cs="微软雅黑"/>
          <w:b w:val="0"/>
          <w:bCs/>
          <w:color w:val="000000"/>
          <w:sz w:val="24"/>
          <w:szCs w:val="24"/>
        </w:rPr>
        <w:t>V”,</w:t>
      </w:r>
      <w:r>
        <w:rPr>
          <w:rFonts w:hint="eastAsia" w:ascii="微软雅黑" w:hAnsi="微软雅黑" w:eastAsia="微软雅黑" w:cs="微软雅黑"/>
          <w:b w:val="0"/>
          <w:bCs/>
          <w:color w:val="000000"/>
          <w:sz w:val="24"/>
          <w:szCs w:val="24"/>
          <w:lang w:val="en-US" w:eastAsia="zh-Hans"/>
        </w:rPr>
        <w:t>采集盒自动采取供电模式无需额外接线</w:t>
      </w:r>
      <w:r>
        <w:rPr>
          <w:rFonts w:hint="eastAsia" w:ascii="微软雅黑" w:hAnsi="微软雅黑" w:eastAsia="微软雅黑" w:cs="微软雅黑"/>
          <w:b w:val="0"/>
          <w:bCs/>
          <w:color w:val="000000"/>
          <w:sz w:val="24"/>
          <w:szCs w:val="24"/>
          <w:lang w:val="en-US" w:eastAsia="zh-CN"/>
        </w:rPr>
        <w:t>（0号线和4号线）</w:t>
      </w:r>
      <w:r>
        <w:rPr>
          <w:rFonts w:hint="eastAsia" w:ascii="微软雅黑" w:hAnsi="微软雅黑" w:eastAsia="微软雅黑" w:cs="微软雅黑"/>
          <w:b w:val="0"/>
          <w:bCs/>
          <w:color w:val="000000"/>
          <w:sz w:val="24"/>
          <w:szCs w:val="24"/>
          <w:lang w:val="en-US" w:eastAsia="zh-Hans"/>
        </w:rPr>
        <w:t>，</w:t>
      </w:r>
      <w:r>
        <w:rPr>
          <w:rFonts w:hint="eastAsia" w:ascii="微软雅黑" w:hAnsi="微软雅黑" w:eastAsia="微软雅黑" w:cs="微软雅黑"/>
          <w:b/>
          <w:bCs w:val="0"/>
          <w:color w:val="000000"/>
          <w:sz w:val="24"/>
          <w:szCs w:val="24"/>
        </w:rPr>
        <w:t>无线采集盒</w:t>
      </w:r>
      <w:r>
        <w:rPr>
          <w:rFonts w:hint="eastAsia" w:ascii="微软雅黑" w:hAnsi="微软雅黑" w:eastAsia="微软雅黑" w:cs="微软雅黑"/>
          <w:b/>
          <w:bCs w:val="0"/>
          <w:color w:val="000000"/>
          <w:sz w:val="24"/>
          <w:szCs w:val="24"/>
          <w:lang w:val="en-US" w:eastAsia="zh-CN"/>
        </w:rPr>
        <w:t>插上</w:t>
      </w:r>
      <w:r>
        <w:rPr>
          <w:rFonts w:hint="eastAsia" w:ascii="微软雅黑" w:hAnsi="微软雅黑" w:eastAsia="微软雅黑" w:cs="微软雅黑"/>
          <w:b/>
          <w:bCs w:val="0"/>
          <w:color w:val="000000"/>
          <w:sz w:val="24"/>
          <w:szCs w:val="24"/>
        </w:rPr>
        <w:t>后，单体电压指示灯闪烁正常</w:t>
      </w:r>
      <w:r>
        <w:rPr>
          <w:rFonts w:hint="eastAsia" w:ascii="微软雅黑" w:hAnsi="微软雅黑" w:eastAsia="微软雅黑" w:cs="微软雅黑"/>
          <w:b/>
          <w:bCs w:val="0"/>
          <w:color w:val="000000"/>
          <w:sz w:val="24"/>
          <w:szCs w:val="24"/>
          <w:lang w:eastAsia="zh-CN"/>
        </w:rPr>
        <w:t>，</w:t>
      </w:r>
      <w:r>
        <w:rPr>
          <w:rFonts w:hint="eastAsia" w:ascii="微软雅黑" w:hAnsi="微软雅黑" w:eastAsia="微软雅黑" w:cs="微软雅黑"/>
          <w:b/>
          <w:bCs w:val="0"/>
          <w:color w:val="000000"/>
          <w:sz w:val="24"/>
          <w:szCs w:val="24"/>
          <w:lang w:val="en-US" w:eastAsia="zh-CN"/>
        </w:rPr>
        <w:t>间隔30s-50s闪烁表示正在传输</w:t>
      </w:r>
      <w:r>
        <w:rPr>
          <w:rFonts w:hint="eastAsia" w:ascii="微软雅黑" w:hAnsi="微软雅黑" w:eastAsia="微软雅黑" w:cs="微软雅黑"/>
          <w:b w:val="0"/>
          <w:bCs/>
          <w:color w:val="000000"/>
          <w:sz w:val="24"/>
          <w:szCs w:val="24"/>
        </w:rPr>
        <w:t>。</w:t>
      </w:r>
    </w:p>
    <w:p>
      <w:pPr>
        <w:pStyle w:val="11"/>
        <w:bidi w:val="0"/>
        <w:rPr>
          <w:rFonts w:hint="eastAsia"/>
          <w:lang w:eastAsia="zh-CN"/>
        </w:rPr>
      </w:pPr>
      <w:r>
        <w:rPr>
          <w:rFonts w:hint="eastAsia"/>
          <w:lang w:eastAsia="zh-CN"/>
        </w:rPr>
        <w:drawing>
          <wp:inline distT="0" distB="0" distL="114300" distR="114300">
            <wp:extent cx="5166995" cy="2830830"/>
            <wp:effectExtent l="0" t="0" r="14605" b="3810"/>
            <wp:docPr id="3" name="图片 3" descr="接线图 Model (21)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接线图 Model (21)_00"/>
                    <pic:cNvPicPr>
                      <a:picLocks noChangeAspect="1"/>
                    </pic:cNvPicPr>
                  </pic:nvPicPr>
                  <pic:blipFill>
                    <a:blip r:embed="rId17"/>
                    <a:stretch>
                      <a:fillRect/>
                    </a:stretch>
                  </pic:blipFill>
                  <pic:spPr>
                    <a:xfrm>
                      <a:off x="0" y="0"/>
                      <a:ext cx="5166995" cy="2830830"/>
                    </a:xfrm>
                    <a:prstGeom prst="rect">
                      <a:avLst/>
                    </a:prstGeom>
                  </pic:spPr>
                </pic:pic>
              </a:graphicData>
            </a:graphic>
          </wp:inline>
        </w:drawing>
      </w:r>
    </w:p>
    <w:p>
      <w:pPr>
        <w:pStyle w:val="11"/>
        <w:bidi w:val="0"/>
        <w:rPr>
          <w:rFonts w:hint="default"/>
          <w:lang w:val="en-US"/>
        </w:rPr>
      </w:pPr>
      <w:r>
        <w:rPr>
          <w:rFonts w:hint="eastAsia"/>
          <w:lang w:val="en-US" w:eastAsia="zh-CN"/>
        </w:rPr>
        <w:t>现场1号电池为总负极时，如上图接法（测试界面1号排序默认负极）</w:t>
      </w:r>
    </w:p>
    <w:p>
      <w:pPr>
        <w:pStyle w:val="11"/>
        <w:keepNext w:val="0"/>
        <w:keepLines w:val="0"/>
        <w:pageBreakBefore w:val="0"/>
        <w:widowControl w:val="0"/>
        <w:kinsoku/>
        <w:wordWrap/>
        <w:overflowPunct/>
        <w:topLinePunct w:val="0"/>
        <w:autoSpaceDE/>
        <w:autoSpaceDN/>
        <w:bidi w:val="0"/>
        <w:adjustRightInd/>
        <w:snapToGrid/>
        <w:textAlignment w:val="auto"/>
        <w:rPr>
          <w:rFonts w:hint="eastAsia"/>
          <w:lang w:eastAsia="zh-CN"/>
        </w:rPr>
      </w:pPr>
      <w:r>
        <w:rPr>
          <w:rFonts w:hint="eastAsia"/>
          <w:lang w:eastAsia="zh-CN"/>
        </w:rPr>
        <w:drawing>
          <wp:inline distT="0" distB="0" distL="114300" distR="114300">
            <wp:extent cx="5123180" cy="2620645"/>
            <wp:effectExtent l="0" t="0" r="12700" b="635"/>
            <wp:docPr id="8" name="图片 8" descr="接线图 Model (22)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接线图 Model (22)_00"/>
                    <pic:cNvPicPr>
                      <a:picLocks noChangeAspect="1"/>
                    </pic:cNvPicPr>
                  </pic:nvPicPr>
                  <pic:blipFill>
                    <a:blip r:embed="rId18"/>
                    <a:stretch>
                      <a:fillRect/>
                    </a:stretch>
                  </pic:blipFill>
                  <pic:spPr>
                    <a:xfrm>
                      <a:off x="0" y="0"/>
                      <a:ext cx="5123180" cy="2620645"/>
                    </a:xfrm>
                    <a:prstGeom prst="rect">
                      <a:avLst/>
                    </a:prstGeom>
                  </pic:spPr>
                </pic:pic>
              </a:graphicData>
            </a:graphic>
          </wp:inline>
        </w:drawing>
      </w:r>
    </w:p>
    <w:p>
      <w:pPr>
        <w:pStyle w:val="11"/>
        <w:bidi w:val="0"/>
        <w:rPr>
          <w:rFonts w:hint="eastAsia"/>
          <w:lang w:val="en-US" w:eastAsia="zh-CN"/>
        </w:rPr>
      </w:pPr>
      <w:r>
        <w:rPr>
          <w:rFonts w:hint="eastAsia"/>
          <w:lang w:val="en-US" w:eastAsia="zh-CN"/>
        </w:rPr>
        <w:t>现场1号电池为总正极时，如上图接法（测试界面1号排序改正极）</w:t>
      </w:r>
    </w:p>
    <w:p>
      <w:pPr>
        <w:pStyle w:val="11"/>
        <w:bidi w:val="0"/>
        <w:rPr>
          <w:rFonts w:hint="default"/>
          <w:b/>
          <w:bCs/>
          <w:color w:val="FF0000"/>
          <w:lang w:val="en-US" w:eastAsia="zh-CN"/>
        </w:rPr>
      </w:pPr>
      <w:r>
        <w:rPr>
          <w:rFonts w:hint="eastAsia"/>
          <w:b/>
          <w:bCs/>
          <w:color w:val="FF0000"/>
          <w:lang w:val="en-US" w:eastAsia="zh-CN"/>
        </w:rPr>
        <w:t>------现场需遵循：永远找到总负极开始接1号采集盒，然后再依次接线------</w:t>
      </w:r>
    </w:p>
    <w:p>
      <w:pPr>
        <w:pStyle w:val="11"/>
        <w:keepNext w:val="0"/>
        <w:keepLines w:val="0"/>
        <w:pageBreakBefore w:val="0"/>
        <w:widowControl w:val="0"/>
        <w:kinsoku/>
        <w:wordWrap/>
        <w:overflowPunct/>
        <w:topLinePunct w:val="0"/>
        <w:autoSpaceDE/>
        <w:autoSpaceDN/>
        <w:bidi w:val="0"/>
        <w:adjustRightInd/>
        <w:snapToGrid/>
        <w:ind w:firstLine="480" w:firstLineChars="200"/>
        <w:jc w:val="both"/>
        <w:textAlignment w:val="auto"/>
        <w:rPr>
          <w:rFonts w:hint="default"/>
          <w:lang w:val="en-US" w:eastAsia="zh-CN"/>
        </w:rPr>
      </w:pPr>
      <w:r>
        <w:rPr>
          <w:rFonts w:hint="eastAsia"/>
          <w:lang w:val="en-US" w:eastAsia="zh-CN"/>
        </w:rPr>
        <w:t>注：现场无线单体采集电压不正常，请先万用表量一下对照，或检查接线是否错误。及实际电池编号（有部分厂区电池组标号，不按照实际串联顺序编号。）</w:t>
      </w:r>
    </w:p>
    <w:p>
      <w:pPr>
        <w:keepNext w:val="0"/>
        <w:keepLines w:val="0"/>
        <w:pageBreakBefore w:val="0"/>
        <w:widowControl w:val="0"/>
        <w:kinsoku/>
        <w:wordWrap/>
        <w:overflowPunct/>
        <w:topLinePunct w:val="0"/>
        <w:autoSpaceDE/>
        <w:autoSpaceDN/>
        <w:bidi w:val="0"/>
        <w:adjustRightInd/>
        <w:snapToGrid/>
        <w:spacing w:line="360" w:lineRule="auto"/>
        <w:ind w:left="0" w:leftChars="0" w:firstLine="560" w:firstLineChars="200"/>
        <w:jc w:val="both"/>
        <w:textAlignment w:val="auto"/>
        <w:rPr>
          <w:rFonts w:hint="eastAsia" w:ascii="微软雅黑" w:hAnsi="微软雅黑" w:eastAsia="微软雅黑" w:cs="微软雅黑"/>
          <w:color w:val="000000"/>
          <w:sz w:val="28"/>
          <w:szCs w:val="28"/>
        </w:rPr>
      </w:pPr>
      <w:r>
        <w:rPr>
          <w:rFonts w:hint="eastAsia" w:ascii="微软雅黑" w:hAnsi="微软雅黑" w:eastAsia="微软雅黑" w:cs="微软雅黑"/>
          <w:b/>
          <w:bCs/>
          <w:sz w:val="28"/>
          <w:szCs w:val="28"/>
          <w:lang w:val="en-US" w:eastAsia="zh-CN"/>
        </w:rPr>
        <w:t>5.4</w:t>
      </w:r>
      <w:r>
        <w:rPr>
          <w:rFonts w:hint="eastAsia" w:ascii="微软雅黑" w:hAnsi="微软雅黑" w:eastAsia="微软雅黑" w:cs="微软雅黑"/>
          <w:b/>
          <w:bCs/>
          <w:sz w:val="28"/>
          <w:szCs w:val="28"/>
        </w:rPr>
        <w:t>在线监测功能（界面以</w:t>
      </w:r>
      <w:r>
        <w:rPr>
          <w:rFonts w:hint="eastAsia" w:ascii="微软雅黑" w:hAnsi="微软雅黑" w:eastAsia="微软雅黑" w:cs="微软雅黑"/>
          <w:b/>
          <w:bCs/>
          <w:sz w:val="28"/>
          <w:szCs w:val="28"/>
          <w:lang w:val="en-US" w:eastAsia="zh-CN"/>
        </w:rPr>
        <w:t>48</w:t>
      </w:r>
      <w:r>
        <w:rPr>
          <w:rFonts w:hint="eastAsia" w:ascii="微软雅黑" w:hAnsi="微软雅黑" w:eastAsia="微软雅黑" w:cs="微软雅黑"/>
          <w:b/>
          <w:bCs/>
          <w:sz w:val="28"/>
          <w:szCs w:val="28"/>
        </w:rPr>
        <w:t>V电池组为例</w:t>
      </w:r>
      <w:r>
        <w:rPr>
          <w:rFonts w:hint="eastAsia" w:ascii="微软雅黑" w:hAnsi="微软雅黑" w:eastAsia="微软雅黑" w:cs="微软雅黑"/>
          <w:b/>
          <w:bCs/>
          <w:sz w:val="28"/>
          <w:szCs w:val="28"/>
          <w:lang w:eastAsia="zh-CN"/>
        </w:rPr>
        <w:t>，</w:t>
      </w:r>
      <w:r>
        <w:rPr>
          <w:rFonts w:hint="eastAsia" w:ascii="微软雅黑" w:hAnsi="微软雅黑" w:eastAsia="微软雅黑" w:cs="微软雅黑"/>
          <w:b/>
          <w:bCs/>
          <w:sz w:val="28"/>
          <w:szCs w:val="28"/>
          <w:lang w:val="en-US" w:eastAsia="zh-CN"/>
        </w:rPr>
        <w:t>选配功能</w:t>
      </w:r>
      <w:r>
        <w:rPr>
          <w:rFonts w:hint="eastAsia" w:ascii="微软雅黑" w:hAnsi="微软雅黑" w:eastAsia="微软雅黑" w:cs="微软雅黑"/>
          <w:b/>
          <w:bCs/>
          <w:sz w:val="28"/>
          <w:szCs w:val="28"/>
        </w:rPr>
        <w:t>）</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微软雅黑" w:hAnsi="微软雅黑" w:eastAsia="微软雅黑" w:cs="微软雅黑"/>
          <w:color w:val="000000"/>
          <w:sz w:val="24"/>
          <w:szCs w:val="24"/>
        </w:rPr>
      </w:pPr>
      <w:r>
        <w:rPr>
          <w:rFonts w:hint="eastAsia" w:ascii="微软雅黑" w:hAnsi="微软雅黑" w:eastAsia="微软雅黑" w:cs="微软雅黑"/>
          <w:color w:val="000000"/>
          <w:sz w:val="24"/>
          <w:szCs w:val="24"/>
        </w:rPr>
        <w:t>在电池组处于放电、均充、浮充状态下对电池进行监测并保存过程测试数据，当时间到后仪器自动停止监测，也可人为停止监测。</w:t>
      </w:r>
    </w:p>
    <w:p>
      <w:pPr>
        <w:keepNext w:val="0"/>
        <w:keepLines w:val="0"/>
        <w:pageBreakBefore w:val="0"/>
        <w:widowControl w:val="0"/>
        <w:kinsoku/>
        <w:wordWrap/>
        <w:overflowPunct/>
        <w:topLinePunct w:val="0"/>
        <w:autoSpaceDE/>
        <w:autoSpaceDN/>
        <w:bidi w:val="0"/>
        <w:adjustRightInd/>
        <w:snapToGrid/>
        <w:spacing w:line="360" w:lineRule="auto"/>
        <w:ind w:left="0" w:leftChars="0" w:firstLine="560" w:firstLineChars="200"/>
        <w:jc w:val="both"/>
        <w:textAlignment w:val="auto"/>
        <w:rPr>
          <w:rFonts w:hint="eastAsia" w:ascii="微软雅黑" w:hAnsi="微软雅黑" w:eastAsia="微软雅黑" w:cs="微软雅黑"/>
          <w:b/>
          <w:color w:val="000000"/>
          <w:sz w:val="28"/>
          <w:szCs w:val="28"/>
        </w:rPr>
      </w:pPr>
      <w:r>
        <w:rPr>
          <w:rFonts w:hint="eastAsia" w:ascii="微软雅黑" w:hAnsi="微软雅黑" w:eastAsia="微软雅黑" w:cs="微软雅黑"/>
          <w:b/>
          <w:color w:val="000000"/>
          <w:sz w:val="28"/>
          <w:szCs w:val="28"/>
          <w:lang w:eastAsia="zh-CN"/>
        </w:rPr>
        <w:t>5.</w:t>
      </w:r>
      <w:r>
        <w:rPr>
          <w:rFonts w:hint="eastAsia" w:ascii="微软雅黑" w:hAnsi="微软雅黑" w:eastAsia="微软雅黑" w:cs="微软雅黑"/>
          <w:b/>
          <w:color w:val="000000"/>
          <w:sz w:val="28"/>
          <w:szCs w:val="28"/>
          <w:lang w:val="en-US" w:eastAsia="zh-CN"/>
        </w:rPr>
        <w:t>4</w:t>
      </w:r>
      <w:r>
        <w:rPr>
          <w:rFonts w:hint="eastAsia" w:ascii="微软雅黑" w:hAnsi="微软雅黑" w:eastAsia="微软雅黑" w:cs="微软雅黑"/>
          <w:b/>
          <w:color w:val="000000"/>
          <w:sz w:val="28"/>
          <w:szCs w:val="28"/>
        </w:rPr>
        <w:t>.1测试</w:t>
      </w:r>
      <w:r>
        <w:rPr>
          <w:rFonts w:hint="eastAsia" w:ascii="微软雅黑" w:hAnsi="微软雅黑" w:eastAsia="微软雅黑" w:cs="微软雅黑"/>
          <w:b/>
          <w:color w:val="000000"/>
          <w:sz w:val="28"/>
          <w:szCs w:val="28"/>
          <w:lang w:val="en-US" w:eastAsia="zh-CN"/>
        </w:rPr>
        <w:t>前</w:t>
      </w:r>
      <w:r>
        <w:rPr>
          <w:rFonts w:hint="eastAsia" w:ascii="微软雅黑" w:hAnsi="微软雅黑" w:eastAsia="微软雅黑" w:cs="微软雅黑"/>
          <w:b/>
          <w:color w:val="000000"/>
          <w:sz w:val="28"/>
          <w:szCs w:val="28"/>
        </w:rPr>
        <w:t>准备</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微软雅黑" w:hAnsi="微软雅黑" w:eastAsia="微软雅黑" w:cs="微软雅黑"/>
          <w:color w:val="000000"/>
          <w:sz w:val="24"/>
          <w:szCs w:val="24"/>
        </w:rPr>
      </w:pPr>
      <w:r>
        <w:rPr>
          <w:rFonts w:hint="eastAsia" w:ascii="微软雅黑" w:hAnsi="微软雅黑" w:eastAsia="微软雅黑" w:cs="微软雅黑"/>
          <w:color w:val="000000"/>
          <w:sz w:val="24"/>
          <w:szCs w:val="24"/>
          <w:lang w:val="en-US" w:eastAsia="zh-CN"/>
        </w:rPr>
        <w:t>大电流</w:t>
      </w:r>
      <w:r>
        <w:rPr>
          <w:rFonts w:hint="eastAsia" w:ascii="微软雅黑" w:hAnsi="微软雅黑" w:eastAsia="微软雅黑" w:cs="微软雅黑"/>
          <w:color w:val="000000"/>
          <w:sz w:val="24"/>
          <w:szCs w:val="24"/>
        </w:rPr>
        <w:t>接线：接线应先接仪器的</w:t>
      </w:r>
      <w:r>
        <w:rPr>
          <w:rFonts w:hint="eastAsia" w:ascii="微软雅黑" w:hAnsi="微软雅黑" w:eastAsia="微软雅黑" w:cs="微软雅黑"/>
          <w:color w:val="000000"/>
          <w:sz w:val="24"/>
          <w:szCs w:val="24"/>
          <w:lang w:val="en-US" w:eastAsia="zh-CN"/>
        </w:rPr>
        <w:t>大电流放电线，先负（黑色）后正（红色）</w:t>
      </w:r>
      <w:r>
        <w:rPr>
          <w:rFonts w:hint="eastAsia" w:ascii="微软雅黑" w:hAnsi="微软雅黑" w:eastAsia="微软雅黑" w:cs="微软雅黑"/>
          <w:color w:val="000000"/>
          <w:sz w:val="24"/>
          <w:szCs w:val="24"/>
        </w:rPr>
        <w:t>，后接与电池的连线</w:t>
      </w:r>
      <w:r>
        <w:rPr>
          <w:rFonts w:hint="eastAsia" w:ascii="微软雅黑" w:hAnsi="微软雅黑" w:eastAsia="微软雅黑" w:cs="微软雅黑"/>
          <w:color w:val="000000"/>
          <w:sz w:val="24"/>
          <w:szCs w:val="24"/>
          <w:lang w:eastAsia="zh-CN"/>
        </w:rPr>
        <w:t>。（</w:t>
      </w:r>
      <w:r>
        <w:rPr>
          <w:rFonts w:hint="eastAsia" w:ascii="微软雅黑" w:hAnsi="微软雅黑" w:eastAsia="微软雅黑" w:cs="微软雅黑"/>
          <w:color w:val="000000"/>
          <w:sz w:val="24"/>
          <w:szCs w:val="24"/>
          <w:lang w:val="en-US" w:eastAsia="zh-CN"/>
        </w:rPr>
        <w:t>测试完毕后，关闭空气开关。拆电池测大电流线</w:t>
      </w:r>
      <w:r>
        <w:rPr>
          <w:rFonts w:hint="eastAsia" w:ascii="微软雅黑" w:hAnsi="微软雅黑" w:eastAsia="微软雅黑" w:cs="微软雅黑"/>
          <w:color w:val="000000"/>
          <w:sz w:val="24"/>
          <w:szCs w:val="24"/>
          <w:lang w:eastAsia="zh-CN"/>
        </w:rPr>
        <w:t>）</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微软雅黑" w:hAnsi="微软雅黑" w:eastAsia="微软雅黑" w:cs="微软雅黑"/>
          <w:b/>
          <w:color w:val="000000"/>
          <w:sz w:val="28"/>
          <w:szCs w:val="28"/>
        </w:rPr>
      </w:pPr>
      <w:r>
        <w:rPr>
          <w:rFonts w:hint="eastAsia" w:ascii="微软雅黑" w:hAnsi="微软雅黑" w:eastAsia="微软雅黑" w:cs="微软雅黑"/>
          <w:color w:val="000000"/>
          <w:sz w:val="24"/>
          <w:szCs w:val="24"/>
          <w:lang w:val="en-US" w:eastAsia="zh-CN"/>
        </w:rPr>
        <w:t>整组电压采集线：接线先接现场电池总正负极红正黑负。</w:t>
      </w:r>
    </w:p>
    <w:p>
      <w:pPr>
        <w:keepNext w:val="0"/>
        <w:keepLines w:val="0"/>
        <w:pageBreakBefore w:val="0"/>
        <w:widowControl w:val="0"/>
        <w:kinsoku/>
        <w:wordWrap/>
        <w:overflowPunct/>
        <w:topLinePunct w:val="0"/>
        <w:autoSpaceDE/>
        <w:autoSpaceDN/>
        <w:bidi w:val="0"/>
        <w:adjustRightInd/>
        <w:snapToGrid/>
        <w:ind w:left="0" w:leftChars="0" w:firstLine="560" w:firstLineChars="200"/>
        <w:textAlignment w:val="auto"/>
        <w:rPr>
          <w:rFonts w:hint="eastAsia" w:ascii="微软雅黑" w:hAnsi="微软雅黑" w:eastAsia="微软雅黑" w:cs="微软雅黑"/>
          <w:b/>
          <w:color w:val="000000"/>
          <w:sz w:val="28"/>
          <w:szCs w:val="28"/>
        </w:rPr>
      </w:pPr>
      <w:r>
        <w:rPr>
          <w:rFonts w:hint="eastAsia" w:ascii="微软雅黑" w:hAnsi="微软雅黑" w:eastAsia="微软雅黑" w:cs="微软雅黑"/>
          <w:b/>
          <w:color w:val="000000"/>
          <w:sz w:val="28"/>
          <w:szCs w:val="28"/>
        </w:rPr>
        <w:t>5.4.2参数设置</w:t>
      </w:r>
    </w:p>
    <w:p>
      <w:pPr>
        <w:keepNext w:val="0"/>
        <w:keepLines w:val="0"/>
        <w:pageBreakBefore w:val="0"/>
        <w:widowControl w:val="0"/>
        <w:kinsoku/>
        <w:wordWrap/>
        <w:overflowPunct/>
        <w:topLinePunct w:val="0"/>
        <w:autoSpaceDE/>
        <w:autoSpaceDN/>
        <w:bidi w:val="0"/>
        <w:adjustRightInd/>
        <w:snapToGrid/>
        <w:ind w:left="0" w:leftChars="0" w:firstLine="480" w:firstLineChars="200"/>
        <w:textAlignment w:val="auto"/>
        <w:rPr>
          <w:rFonts w:ascii="微软雅黑" w:hAnsi="微软雅黑" w:eastAsia="微软雅黑" w:cs="微软雅黑"/>
          <w:sz w:val="24"/>
        </w:rPr>
      </w:pPr>
      <w:r>
        <w:rPr>
          <w:rFonts w:hint="eastAsia" w:ascii="微软雅黑" w:hAnsi="微软雅黑" w:eastAsia="微软雅黑" w:cs="微软雅黑"/>
          <w:color w:val="000000"/>
          <w:sz w:val="24"/>
          <w:lang w:eastAsia="zh-Hans"/>
        </w:rPr>
        <w:t>后置电源按钮开机</w:t>
      </w:r>
      <w:r>
        <w:rPr>
          <w:rFonts w:hint="eastAsia" w:ascii="微软雅黑" w:hAnsi="微软雅黑" w:eastAsia="微软雅黑" w:cs="微软雅黑"/>
          <w:color w:val="000000"/>
          <w:sz w:val="24"/>
        </w:rPr>
        <w:t>进入主界面， 进入</w:t>
      </w:r>
      <w:r>
        <w:rPr>
          <w:rFonts w:hint="eastAsia" w:ascii="微软雅黑" w:hAnsi="微软雅黑" w:eastAsia="微软雅黑" w:cs="微软雅黑"/>
          <w:color w:val="000000"/>
          <w:sz w:val="24"/>
          <w:lang w:eastAsia="zh-Hans"/>
        </w:rPr>
        <w:t>设备主</w:t>
      </w:r>
      <w:r>
        <w:rPr>
          <w:rFonts w:hint="eastAsia" w:ascii="微软雅黑" w:hAnsi="微软雅黑" w:eastAsia="微软雅黑" w:cs="微软雅黑"/>
          <w:color w:val="000000"/>
          <w:sz w:val="24"/>
        </w:rPr>
        <w:t>设置界面</w:t>
      </w:r>
    </w:p>
    <w:p>
      <w:pPr>
        <w:rPr>
          <w:rFonts w:hint="eastAsia" w:ascii="微软雅黑" w:hAnsi="微软雅黑" w:eastAsia="微软雅黑" w:cs="微软雅黑"/>
          <w:sz w:val="28"/>
          <w:szCs w:val="28"/>
          <w:lang w:eastAsia="zh-CN"/>
        </w:rPr>
      </w:pPr>
      <w:r>
        <w:rPr>
          <w:rFonts w:hint="eastAsia" w:ascii="微软雅黑" w:hAnsi="微软雅黑" w:eastAsia="微软雅黑" w:cs="微软雅黑"/>
          <w:sz w:val="28"/>
          <w:szCs w:val="28"/>
          <w:lang w:eastAsia="zh-CN"/>
        </w:rPr>
        <w:drawing>
          <wp:inline distT="0" distB="0" distL="114300" distR="114300">
            <wp:extent cx="5227955" cy="3063240"/>
            <wp:effectExtent l="0" t="0" r="4445" b="10160"/>
            <wp:docPr id="7" name="图片 7" desc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1"/>
                    <pic:cNvPicPr>
                      <a:picLocks noChangeAspect="1"/>
                    </pic:cNvPicPr>
                  </pic:nvPicPr>
                  <pic:blipFill>
                    <a:blip r:embed="rId19"/>
                    <a:stretch>
                      <a:fillRect/>
                    </a:stretch>
                  </pic:blipFill>
                  <pic:spPr>
                    <a:xfrm>
                      <a:off x="0" y="0"/>
                      <a:ext cx="5227955" cy="3063240"/>
                    </a:xfrm>
                    <a:prstGeom prst="rect">
                      <a:avLst/>
                    </a:prstGeom>
                  </pic:spPr>
                </pic:pic>
              </a:graphicData>
            </a:graphic>
          </wp:inline>
        </w:drawing>
      </w:r>
    </w:p>
    <w:p>
      <w:pPr>
        <w:jc w:val="center"/>
        <w:rPr>
          <w:rFonts w:ascii="微软雅黑" w:hAnsi="微软雅黑" w:eastAsia="微软雅黑" w:cs="微软雅黑"/>
          <w:b/>
          <w:bCs/>
          <w:sz w:val="24"/>
          <w:lang w:eastAsia="zh-Hans"/>
        </w:rPr>
      </w:pPr>
      <w:r>
        <w:rPr>
          <w:rFonts w:hint="eastAsia" w:ascii="微软雅黑" w:hAnsi="微软雅黑" w:eastAsia="微软雅黑" w:cs="微软雅黑"/>
          <w:sz w:val="24"/>
        </w:rPr>
        <w:t>图</w:t>
      </w:r>
      <w:r>
        <w:rPr>
          <w:rFonts w:ascii="微软雅黑" w:hAnsi="微软雅黑" w:eastAsia="微软雅黑" w:cs="微软雅黑"/>
          <w:sz w:val="24"/>
        </w:rPr>
        <w:t>5.</w:t>
      </w:r>
      <w:r>
        <w:rPr>
          <w:rFonts w:hint="eastAsia" w:ascii="微软雅黑" w:hAnsi="微软雅黑" w:eastAsia="微软雅黑" w:cs="微软雅黑"/>
          <w:sz w:val="24"/>
        </w:rPr>
        <w:t xml:space="preserve">4.2  </w:t>
      </w:r>
      <w:r>
        <w:rPr>
          <w:rFonts w:hint="eastAsia" w:ascii="微软雅黑" w:hAnsi="微软雅黑" w:eastAsia="微软雅黑" w:cs="微软雅黑"/>
          <w:sz w:val="24"/>
          <w:lang w:eastAsia="zh-Hans"/>
        </w:rPr>
        <w:t>主</w:t>
      </w:r>
      <w:r>
        <w:rPr>
          <w:rFonts w:hint="eastAsia" w:ascii="微软雅黑" w:hAnsi="微软雅黑" w:eastAsia="微软雅黑" w:cs="微软雅黑"/>
          <w:sz w:val="24"/>
        </w:rPr>
        <w:t>参数设置界面</w:t>
      </w:r>
    </w:p>
    <w:p>
      <w:pPr>
        <w:ind w:firstLine="240" w:firstLineChars="100"/>
        <w:rPr>
          <w:rFonts w:ascii="微软雅黑" w:hAnsi="微软雅黑" w:eastAsia="微软雅黑" w:cs="微软雅黑"/>
          <w:color w:val="000000"/>
          <w:sz w:val="24"/>
        </w:rPr>
      </w:pPr>
      <w:r>
        <w:rPr>
          <w:rFonts w:hint="eastAsia" w:ascii="宋体" w:hAnsi="宋体" w:eastAsia="宋体" w:cs="宋体"/>
          <w:color w:val="000000"/>
          <w:sz w:val="24"/>
        </w:rPr>
        <w:t>※</w:t>
      </w:r>
      <w:r>
        <w:rPr>
          <w:rFonts w:hint="eastAsia" w:ascii="微软雅黑" w:hAnsi="微软雅黑" w:eastAsia="微软雅黑" w:cs="微软雅黑"/>
          <w:color w:val="000000"/>
          <w:sz w:val="24"/>
        </w:rPr>
        <w:t>整组类型：根据电池组电压选择。（多种电压类型的测试仪器，必须严格按电池组选择）</w:t>
      </w:r>
    </w:p>
    <w:p>
      <w:pPr>
        <w:ind w:firstLine="240" w:firstLineChars="100"/>
        <w:rPr>
          <w:rFonts w:ascii="微软雅黑" w:hAnsi="微软雅黑" w:eastAsia="微软雅黑" w:cs="微软雅黑"/>
          <w:color w:val="000000"/>
          <w:sz w:val="24"/>
        </w:rPr>
      </w:pPr>
      <w:r>
        <w:rPr>
          <w:rFonts w:hint="eastAsia" w:ascii="宋体" w:hAnsi="宋体" w:eastAsia="宋体" w:cs="宋体"/>
          <w:color w:val="000000"/>
          <w:sz w:val="24"/>
        </w:rPr>
        <w:t>※</w:t>
      </w:r>
      <w:r>
        <w:rPr>
          <w:rFonts w:hint="eastAsia" w:ascii="微软雅黑" w:hAnsi="微软雅黑" w:eastAsia="微软雅黑" w:cs="微软雅黑"/>
          <w:color w:val="000000"/>
          <w:sz w:val="24"/>
        </w:rPr>
        <w:t>单体类型：单节电池标称电压。</w:t>
      </w:r>
    </w:p>
    <w:p>
      <w:pPr>
        <w:ind w:firstLine="240" w:firstLineChars="100"/>
        <w:rPr>
          <w:rFonts w:ascii="微软雅黑" w:hAnsi="微软雅黑" w:eastAsia="微软雅黑" w:cs="微软雅黑"/>
          <w:color w:val="000000"/>
          <w:sz w:val="24"/>
        </w:rPr>
      </w:pPr>
      <w:r>
        <w:rPr>
          <w:rFonts w:hint="eastAsia" w:ascii="宋体" w:hAnsi="宋体" w:eastAsia="宋体" w:cs="宋体"/>
          <w:color w:val="000000"/>
          <w:sz w:val="24"/>
        </w:rPr>
        <w:t>※</w:t>
      </w:r>
      <w:r>
        <w:rPr>
          <w:rFonts w:hint="eastAsia" w:ascii="微软雅黑" w:hAnsi="微软雅黑" w:eastAsia="微软雅黑" w:cs="微软雅黑"/>
          <w:color w:val="000000"/>
          <w:sz w:val="24"/>
          <w:lang w:eastAsia="zh-Hans"/>
        </w:rPr>
        <w:t>整</w:t>
      </w:r>
      <w:r>
        <w:rPr>
          <w:rFonts w:hint="eastAsia" w:ascii="微软雅黑" w:hAnsi="微软雅黑" w:eastAsia="微软雅黑" w:cs="微软雅黑"/>
          <w:color w:val="000000"/>
          <w:sz w:val="24"/>
          <w:lang w:val="en-US" w:eastAsia="zh-CN"/>
        </w:rPr>
        <w:t>组</w:t>
      </w:r>
      <w:r>
        <w:rPr>
          <w:rFonts w:hint="eastAsia" w:ascii="微软雅黑" w:hAnsi="微软雅黑" w:eastAsia="微软雅黑" w:cs="微软雅黑"/>
          <w:color w:val="000000"/>
          <w:sz w:val="24"/>
        </w:rPr>
        <w:t>节数：需要监测的电池组电池节数。（电池组数x每组节数不能大于360节）</w:t>
      </w:r>
    </w:p>
    <w:p>
      <w:pPr>
        <w:ind w:firstLine="240" w:firstLineChars="100"/>
        <w:rPr>
          <w:rFonts w:ascii="微软雅黑" w:hAnsi="微软雅黑" w:eastAsia="微软雅黑" w:cs="微软雅黑"/>
          <w:color w:val="000000"/>
          <w:sz w:val="24"/>
        </w:rPr>
      </w:pPr>
      <w:r>
        <w:rPr>
          <w:rFonts w:hint="eastAsia" w:ascii="宋体" w:hAnsi="宋体" w:eastAsia="宋体" w:cs="宋体"/>
          <w:color w:val="000000"/>
          <w:sz w:val="24"/>
        </w:rPr>
        <w:t>※</w:t>
      </w:r>
      <w:r>
        <w:rPr>
          <w:rFonts w:hint="eastAsia" w:ascii="微软雅黑" w:hAnsi="微软雅黑" w:eastAsia="微软雅黑" w:cs="微软雅黑"/>
          <w:color w:val="000000"/>
          <w:sz w:val="24"/>
          <w:lang w:val="en-US" w:eastAsia="zh-CN"/>
        </w:rPr>
        <w:t>电池</w:t>
      </w:r>
      <w:r>
        <w:rPr>
          <w:rFonts w:hint="eastAsia" w:ascii="微软雅黑" w:hAnsi="微软雅黑" w:eastAsia="微软雅黑" w:cs="微软雅黑"/>
          <w:color w:val="000000"/>
          <w:sz w:val="24"/>
        </w:rPr>
        <w:t>容量：单节电池的标称容量。</w:t>
      </w:r>
    </w:p>
    <w:p>
      <w:pPr>
        <w:ind w:firstLine="240" w:firstLineChars="100"/>
        <w:rPr>
          <w:rFonts w:ascii="微软雅黑" w:hAnsi="微软雅黑" w:eastAsia="微软雅黑" w:cs="微软雅黑"/>
          <w:color w:val="000000"/>
          <w:sz w:val="24"/>
          <w:lang w:eastAsia="zh-Hans"/>
        </w:rPr>
      </w:pPr>
      <w:r>
        <w:rPr>
          <w:rFonts w:hint="eastAsia" w:ascii="宋体" w:hAnsi="宋体" w:eastAsia="宋体" w:cs="宋体"/>
          <w:color w:val="000000"/>
          <w:sz w:val="24"/>
        </w:rPr>
        <w:t>※</w:t>
      </w:r>
      <w:r>
        <w:rPr>
          <w:rFonts w:hint="eastAsia" w:ascii="微软雅黑" w:hAnsi="微软雅黑" w:eastAsia="微软雅黑" w:cs="微软雅黑"/>
          <w:color w:val="000000"/>
          <w:sz w:val="24"/>
        </w:rPr>
        <w:t>1</w:t>
      </w:r>
      <w:r>
        <w:rPr>
          <w:rFonts w:hint="eastAsia" w:ascii="微软雅黑" w:hAnsi="微软雅黑" w:eastAsia="微软雅黑" w:cs="微软雅黑"/>
          <w:color w:val="000000"/>
          <w:sz w:val="24"/>
          <w:lang w:eastAsia="zh-Hans"/>
        </w:rPr>
        <w:t>号排序：现场电池组的序号1的电池 为总正极则此处写正极，</w:t>
      </w:r>
      <w:r>
        <w:rPr>
          <w:rFonts w:hint="eastAsia" w:ascii="微软雅黑" w:hAnsi="微软雅黑" w:eastAsia="微软雅黑" w:cs="微软雅黑"/>
          <w:color w:val="000000"/>
          <w:sz w:val="28"/>
          <w:szCs w:val="28"/>
          <w:lang w:eastAsia="zh-Hans"/>
        </w:rPr>
        <w:t>是负极</w:t>
      </w:r>
      <w:r>
        <w:rPr>
          <w:rFonts w:hint="eastAsia" w:ascii="微软雅黑" w:hAnsi="微软雅黑" w:eastAsia="微软雅黑" w:cs="微软雅黑"/>
          <w:color w:val="000000"/>
          <w:sz w:val="24"/>
          <w:lang w:eastAsia="zh-Hans"/>
        </w:rPr>
        <w:t>则此处选负极。</w:t>
      </w:r>
    </w:p>
    <w:p>
      <w:pPr>
        <w:ind w:firstLine="240" w:firstLineChars="100"/>
        <w:rPr>
          <w:rFonts w:ascii="微软雅黑" w:hAnsi="微软雅黑" w:eastAsia="微软雅黑" w:cs="微软雅黑"/>
          <w:color w:val="000000"/>
          <w:sz w:val="24"/>
        </w:rPr>
      </w:pPr>
      <w:r>
        <w:rPr>
          <w:rFonts w:hint="eastAsia" w:ascii="宋体" w:hAnsi="宋体" w:eastAsia="宋体" w:cs="宋体"/>
          <w:color w:val="000000"/>
          <w:sz w:val="24"/>
        </w:rPr>
        <w:t>※</w:t>
      </w:r>
      <w:r>
        <w:rPr>
          <w:rFonts w:hint="eastAsia" w:ascii="微软雅黑" w:hAnsi="微软雅黑" w:eastAsia="微软雅黑" w:cs="微软雅黑"/>
          <w:color w:val="000000"/>
          <w:sz w:val="24"/>
          <w:lang w:eastAsia="zh-Hans"/>
        </w:rPr>
        <w:t>在线监测：一般如果现场不接采集盒，则此处选择为关。需要采集盒数据则接全部单节电池并打开此开关。</w:t>
      </w:r>
    </w:p>
    <w:p>
      <w:pPr>
        <w:ind w:firstLine="240" w:firstLineChars="100"/>
        <w:rPr>
          <w:rFonts w:ascii="微软雅黑" w:hAnsi="微软雅黑" w:eastAsia="微软雅黑" w:cs="微软雅黑"/>
          <w:color w:val="000000"/>
          <w:sz w:val="24"/>
          <w:lang w:eastAsia="zh-Hans"/>
        </w:rPr>
      </w:pPr>
      <w:r>
        <w:rPr>
          <w:rFonts w:hint="eastAsia" w:ascii="宋体" w:hAnsi="宋体" w:eastAsia="宋体" w:cs="宋体"/>
          <w:color w:val="000000"/>
          <w:sz w:val="24"/>
        </w:rPr>
        <w:t>※</w:t>
      </w:r>
      <w:r>
        <w:rPr>
          <w:rFonts w:hint="eastAsia" w:ascii="微软雅黑" w:hAnsi="微软雅黑" w:eastAsia="微软雅黑" w:cs="微软雅黑"/>
          <w:color w:val="000000"/>
          <w:sz w:val="24"/>
        </w:rPr>
        <w:t>模式：放电模式、充电模式、活化模式（指的是放电充电并执行循环次数）。</w:t>
      </w:r>
    </w:p>
    <w:p>
      <w:pPr>
        <w:ind w:left="420"/>
        <w:rPr>
          <w:rFonts w:ascii="微软雅黑" w:hAnsi="微软雅黑" w:eastAsia="微软雅黑" w:cs="微软雅黑"/>
          <w:b/>
          <w:bCs/>
          <w:color w:val="000000"/>
          <w:sz w:val="28"/>
          <w:szCs w:val="28"/>
        </w:rPr>
      </w:pPr>
      <w:r>
        <w:rPr>
          <w:rFonts w:hint="eastAsia" w:ascii="微软雅黑" w:hAnsi="微软雅黑" w:eastAsia="微软雅黑" w:cs="微软雅黑"/>
          <w:b/>
          <w:bCs/>
          <w:color w:val="000000"/>
          <w:sz w:val="28"/>
          <w:szCs w:val="28"/>
        </w:rPr>
        <w:t>放电</w:t>
      </w:r>
      <w:r>
        <w:rPr>
          <w:rFonts w:hint="eastAsia" w:ascii="微软雅黑" w:hAnsi="微软雅黑" w:eastAsia="微软雅黑" w:cs="微软雅黑"/>
          <w:b/>
          <w:bCs/>
          <w:color w:val="000000"/>
          <w:sz w:val="28"/>
          <w:szCs w:val="28"/>
          <w:lang w:eastAsia="zh-Hans"/>
        </w:rPr>
        <w:t>终止设置</w:t>
      </w:r>
    </w:p>
    <w:p>
      <w:pPr>
        <w:ind w:firstLine="240" w:firstLineChars="100"/>
        <w:rPr>
          <w:rFonts w:ascii="微软雅黑" w:hAnsi="微软雅黑" w:eastAsia="微软雅黑" w:cs="微软雅黑"/>
          <w:sz w:val="24"/>
        </w:rPr>
      </w:pPr>
      <w:r>
        <w:rPr>
          <w:rFonts w:hint="eastAsia" w:ascii="宋体" w:hAnsi="宋体" w:eastAsia="宋体" w:cs="宋体"/>
          <w:color w:val="000000"/>
          <w:sz w:val="24"/>
        </w:rPr>
        <w:t>※</w:t>
      </w:r>
      <w:r>
        <w:rPr>
          <w:rFonts w:hint="eastAsia" w:ascii="微软雅黑" w:hAnsi="微软雅黑" w:eastAsia="微软雅黑" w:cs="微软雅黑"/>
          <w:sz w:val="24"/>
        </w:rPr>
        <w:t>整组电压下限：当放电后电池组组压下限终止参数。</w:t>
      </w:r>
    </w:p>
    <w:p>
      <w:pPr>
        <w:ind w:firstLine="240" w:firstLineChars="100"/>
        <w:rPr>
          <w:rFonts w:ascii="微软雅黑" w:hAnsi="微软雅黑" w:eastAsia="微软雅黑" w:cs="微软雅黑"/>
          <w:sz w:val="24"/>
        </w:rPr>
      </w:pPr>
      <w:r>
        <w:rPr>
          <w:rFonts w:hint="eastAsia" w:ascii="宋体" w:hAnsi="宋体" w:eastAsia="宋体" w:cs="宋体"/>
          <w:color w:val="000000"/>
          <w:sz w:val="24"/>
        </w:rPr>
        <w:t>※</w:t>
      </w:r>
      <w:r>
        <w:rPr>
          <w:rFonts w:hint="eastAsia" w:ascii="微软雅黑" w:hAnsi="微软雅黑" w:eastAsia="微软雅黑" w:cs="微软雅黑"/>
          <w:sz w:val="24"/>
        </w:rPr>
        <w:t>单体电压下限：单体电压下限报警/终止参数。</w:t>
      </w:r>
    </w:p>
    <w:p>
      <w:pPr>
        <w:ind w:firstLine="240" w:firstLineChars="100"/>
        <w:rPr>
          <w:rFonts w:ascii="微软雅黑" w:hAnsi="微软雅黑" w:eastAsia="微软雅黑" w:cs="微软雅黑"/>
          <w:sz w:val="24"/>
        </w:rPr>
      </w:pPr>
      <w:r>
        <w:rPr>
          <w:rFonts w:hint="eastAsia" w:ascii="宋体" w:hAnsi="宋体" w:eastAsia="宋体" w:cs="宋体"/>
          <w:color w:val="000000"/>
          <w:sz w:val="24"/>
        </w:rPr>
        <w:t>※</w:t>
      </w:r>
      <w:r>
        <w:rPr>
          <w:rFonts w:hint="eastAsia" w:ascii="微软雅黑" w:hAnsi="微软雅黑" w:eastAsia="微软雅黑" w:cs="微软雅黑"/>
          <w:sz w:val="24"/>
          <w:lang w:eastAsia="zh-Hans"/>
        </w:rPr>
        <w:t>时间：</w:t>
      </w:r>
      <w:r>
        <w:rPr>
          <w:rFonts w:hint="eastAsia" w:ascii="微软雅黑" w:hAnsi="微软雅黑" w:eastAsia="微软雅黑" w:cs="微软雅黑"/>
          <w:sz w:val="24"/>
        </w:rPr>
        <w:t>监测时长：时：分；最小1分钟；最大99小时59分。</w:t>
      </w:r>
    </w:p>
    <w:p>
      <w:pPr>
        <w:ind w:firstLine="240" w:firstLineChars="100"/>
        <w:rPr>
          <w:rFonts w:ascii="微软雅黑" w:hAnsi="微软雅黑" w:eastAsia="微软雅黑" w:cs="微软雅黑"/>
          <w:sz w:val="24"/>
        </w:rPr>
      </w:pPr>
      <w:r>
        <w:rPr>
          <w:rFonts w:hint="eastAsia" w:ascii="宋体" w:hAnsi="宋体" w:eastAsia="宋体" w:cs="宋体"/>
          <w:color w:val="000000"/>
          <w:sz w:val="24"/>
        </w:rPr>
        <w:t>※</w:t>
      </w:r>
      <w:r>
        <w:rPr>
          <w:rFonts w:hint="eastAsia" w:ascii="微软雅黑" w:hAnsi="微软雅黑" w:eastAsia="微软雅黑" w:cs="微软雅黑"/>
          <w:sz w:val="24"/>
          <w:lang w:eastAsia="zh-Hans"/>
        </w:rPr>
        <w:t>放出容量</w:t>
      </w:r>
      <w:r>
        <w:rPr>
          <w:rFonts w:hint="eastAsia" w:ascii="微软雅黑" w:hAnsi="微软雅黑" w:eastAsia="微软雅黑" w:cs="微软雅黑"/>
          <w:sz w:val="24"/>
        </w:rPr>
        <w:t>：电池组下限终止参数。</w:t>
      </w:r>
    </w:p>
    <w:p>
      <w:pPr>
        <w:ind w:firstLine="240" w:firstLineChars="100"/>
        <w:rPr>
          <w:rFonts w:ascii="微软雅黑" w:hAnsi="微软雅黑" w:eastAsia="微软雅黑" w:cs="微软雅黑"/>
          <w:sz w:val="24"/>
        </w:rPr>
      </w:pPr>
      <w:r>
        <w:rPr>
          <w:rFonts w:hint="eastAsia" w:ascii="宋体" w:hAnsi="宋体" w:eastAsia="宋体" w:cs="宋体"/>
          <w:color w:val="000000"/>
          <w:sz w:val="24"/>
        </w:rPr>
        <w:t>※</w:t>
      </w:r>
      <w:r>
        <w:rPr>
          <w:rFonts w:hint="eastAsia" w:ascii="微软雅黑" w:hAnsi="微软雅黑" w:eastAsia="微软雅黑" w:cs="微软雅黑"/>
          <w:color w:val="000000"/>
          <w:sz w:val="24"/>
          <w:lang w:eastAsia="zh-Hans"/>
        </w:rPr>
        <w:t>放电电流</w:t>
      </w:r>
      <w:r>
        <w:rPr>
          <w:rFonts w:hint="eastAsia" w:ascii="微软雅黑" w:hAnsi="微软雅黑" w:eastAsia="微软雅黑" w:cs="微软雅黑"/>
          <w:color w:val="000000"/>
          <w:sz w:val="24"/>
        </w:rPr>
        <w:t>：</w:t>
      </w:r>
      <w:r>
        <w:rPr>
          <w:rFonts w:hint="eastAsia" w:ascii="微软雅黑" w:hAnsi="微软雅黑" w:eastAsia="微软雅黑" w:cs="微软雅黑"/>
          <w:color w:val="000000"/>
          <w:sz w:val="24"/>
          <w:lang w:eastAsia="zh-Hans"/>
        </w:rPr>
        <w:t>一般为单节电池AH值的十分之一</w:t>
      </w:r>
      <w:r>
        <w:rPr>
          <w:rFonts w:hint="eastAsia" w:ascii="微软雅黑" w:hAnsi="微软雅黑" w:eastAsia="微软雅黑" w:cs="微软雅黑"/>
          <w:color w:val="000000"/>
          <w:sz w:val="24"/>
        </w:rPr>
        <w:t>（10小时率）。</w:t>
      </w:r>
    </w:p>
    <w:p>
      <w:pPr>
        <w:ind w:firstLine="240" w:firstLineChars="100"/>
        <w:rPr>
          <w:rFonts w:ascii="微软雅黑" w:hAnsi="微软雅黑" w:eastAsia="微软雅黑" w:cs="微软雅黑"/>
          <w:sz w:val="24"/>
        </w:rPr>
      </w:pPr>
      <w:r>
        <w:rPr>
          <w:rFonts w:hint="eastAsia" w:ascii="宋体" w:hAnsi="宋体" w:eastAsia="宋体" w:cs="宋体"/>
          <w:color w:val="000000"/>
          <w:sz w:val="24"/>
        </w:rPr>
        <w:t>※</w:t>
      </w:r>
      <w:r>
        <w:rPr>
          <w:rFonts w:hint="eastAsia" w:ascii="微软雅黑" w:hAnsi="微软雅黑" w:eastAsia="微软雅黑" w:cs="微软雅黑"/>
          <w:color w:val="000000"/>
          <w:sz w:val="24"/>
        </w:rPr>
        <w:t>报警</w:t>
      </w:r>
      <w:r>
        <w:rPr>
          <w:rFonts w:hint="eastAsia" w:ascii="微软雅黑" w:hAnsi="微软雅黑" w:eastAsia="微软雅黑" w:cs="微软雅黑"/>
          <w:sz w:val="24"/>
          <w:lang w:eastAsia="zh-Hans"/>
        </w:rPr>
        <w:t>节数</w:t>
      </w:r>
      <w:r>
        <w:rPr>
          <w:rFonts w:hint="eastAsia" w:ascii="微软雅黑" w:hAnsi="微软雅黑" w:eastAsia="微软雅黑" w:cs="微软雅黑"/>
          <w:sz w:val="24"/>
        </w:rPr>
        <w:t>：</w:t>
      </w:r>
      <w:r>
        <w:rPr>
          <w:rFonts w:hint="eastAsia" w:ascii="微软雅黑" w:hAnsi="微软雅黑" w:eastAsia="微软雅黑" w:cs="微软雅黑"/>
          <w:sz w:val="24"/>
          <w:lang w:eastAsia="zh-Hans"/>
        </w:rPr>
        <w:t>配合无线采集盒使用时设置一般为3个，到节数那里需要设置报警或者终止</w:t>
      </w:r>
      <w:r>
        <w:rPr>
          <w:rFonts w:hint="eastAsia" w:ascii="微软雅黑" w:hAnsi="微软雅黑" w:eastAsia="微软雅黑" w:cs="微软雅黑"/>
          <w:sz w:val="24"/>
        </w:rPr>
        <w:t>单体电压上限报警参数.</w:t>
      </w:r>
    </w:p>
    <w:p>
      <w:pPr>
        <w:ind w:firstLine="240" w:firstLineChars="100"/>
        <w:rPr>
          <w:rFonts w:ascii="微软雅黑" w:hAnsi="微软雅黑" w:eastAsia="微软雅黑" w:cs="微软雅黑"/>
          <w:color w:val="000000"/>
          <w:sz w:val="24"/>
        </w:rPr>
      </w:pPr>
      <w:r>
        <w:rPr>
          <w:rFonts w:hint="eastAsia" w:ascii="宋体" w:hAnsi="宋体" w:eastAsia="宋体" w:cs="宋体"/>
          <w:color w:val="000000"/>
          <w:sz w:val="24"/>
        </w:rPr>
        <w:t>※</w:t>
      </w:r>
      <w:r>
        <w:rPr>
          <w:rFonts w:hint="eastAsia" w:ascii="微软雅黑" w:hAnsi="微软雅黑" w:eastAsia="微软雅黑" w:cs="微软雅黑"/>
          <w:color w:val="000000"/>
          <w:sz w:val="24"/>
          <w:lang w:eastAsia="zh-Hans"/>
        </w:rPr>
        <w:t>到节数：这是终止条件，跟它左侧的节数联动，如在线监测开关为开，节数设置为3节时，到节数触发设备报警或者设备终止放电。</w:t>
      </w:r>
    </w:p>
    <w:p>
      <w:pPr>
        <w:ind w:left="420"/>
        <w:rPr>
          <w:rFonts w:ascii="微软雅黑" w:hAnsi="微软雅黑" w:eastAsia="微软雅黑" w:cs="微软雅黑"/>
          <w:b/>
          <w:bCs/>
          <w:color w:val="000000"/>
          <w:sz w:val="28"/>
          <w:szCs w:val="28"/>
        </w:rPr>
      </w:pPr>
      <w:r>
        <w:rPr>
          <w:rFonts w:hint="eastAsia" w:ascii="微软雅黑" w:hAnsi="微软雅黑" w:eastAsia="微软雅黑" w:cs="微软雅黑"/>
          <w:b/>
          <w:bCs/>
          <w:color w:val="000000"/>
          <w:sz w:val="28"/>
          <w:szCs w:val="28"/>
        </w:rPr>
        <w:t>充电</w:t>
      </w:r>
      <w:r>
        <w:rPr>
          <w:rFonts w:hint="eastAsia" w:ascii="微软雅黑" w:hAnsi="微软雅黑" w:eastAsia="微软雅黑" w:cs="微软雅黑"/>
          <w:b/>
          <w:bCs/>
          <w:color w:val="000000"/>
          <w:sz w:val="28"/>
          <w:szCs w:val="28"/>
          <w:lang w:eastAsia="zh-Hans"/>
        </w:rPr>
        <w:t>设置</w:t>
      </w:r>
    </w:p>
    <w:p>
      <w:pPr>
        <w:ind w:firstLine="240" w:firstLineChars="100"/>
        <w:rPr>
          <w:rFonts w:ascii="微软雅黑" w:hAnsi="微软雅黑" w:eastAsia="微软雅黑" w:cs="微软雅黑"/>
          <w:color w:val="000000"/>
          <w:sz w:val="24"/>
        </w:rPr>
      </w:pPr>
      <w:r>
        <w:rPr>
          <w:rFonts w:hint="eastAsia" w:ascii="微软雅黑" w:hAnsi="微软雅黑" w:eastAsia="微软雅黑" w:cs="微软雅黑"/>
          <w:color w:val="000000"/>
          <w:sz w:val="24"/>
        </w:rPr>
        <w:t>※充电电压：设定值为当前电池组单节电压X节数X1.175倍（</w:t>
      </w:r>
      <w:r>
        <w:rPr>
          <w:rFonts w:hint="eastAsia" w:ascii="微软雅黑" w:hAnsi="微软雅黑" w:eastAsia="微软雅黑" w:cs="微软雅黑"/>
          <w:color w:val="000000"/>
          <w:sz w:val="24"/>
          <w:lang w:val="en-US" w:eastAsia="zh-CN"/>
        </w:rPr>
        <w:t>均</w:t>
      </w:r>
      <w:r>
        <w:rPr>
          <w:rFonts w:hint="eastAsia" w:ascii="微软雅黑" w:hAnsi="微软雅黑" w:eastAsia="微软雅黑" w:cs="微软雅黑"/>
          <w:color w:val="000000"/>
          <w:sz w:val="24"/>
        </w:rPr>
        <w:t>充）</w:t>
      </w:r>
    </w:p>
    <w:p>
      <w:pPr>
        <w:ind w:firstLine="240" w:firstLineChars="100"/>
        <w:rPr>
          <w:rFonts w:ascii="微软雅黑" w:hAnsi="微软雅黑" w:eastAsia="微软雅黑" w:cs="微软雅黑"/>
          <w:color w:val="000000"/>
          <w:sz w:val="24"/>
        </w:rPr>
      </w:pPr>
      <w:r>
        <w:rPr>
          <w:rFonts w:hint="eastAsia" w:ascii="微软雅黑" w:hAnsi="微软雅黑" w:eastAsia="微软雅黑" w:cs="微软雅黑"/>
          <w:color w:val="000000"/>
          <w:sz w:val="24"/>
        </w:rPr>
        <w:t>※充电电流：一般设定值为单节容量AH值的</w:t>
      </w:r>
      <w:r>
        <w:rPr>
          <w:rFonts w:hint="eastAsia" w:ascii="微软雅黑" w:hAnsi="微软雅黑" w:eastAsia="微软雅黑" w:cs="微软雅黑"/>
          <w:color w:val="000000"/>
          <w:sz w:val="24"/>
          <w:lang w:val="en-US" w:eastAsia="zh-CN"/>
        </w:rPr>
        <w:t>0.25倍以内</w:t>
      </w:r>
      <w:r>
        <w:rPr>
          <w:rFonts w:hint="eastAsia" w:ascii="微软雅黑" w:hAnsi="微软雅黑" w:eastAsia="微软雅黑" w:cs="微软雅黑"/>
          <w:color w:val="000000"/>
          <w:sz w:val="24"/>
        </w:rPr>
        <w:t>。</w:t>
      </w:r>
    </w:p>
    <w:p>
      <w:pPr>
        <w:ind w:firstLine="240" w:firstLineChars="100"/>
        <w:rPr>
          <w:rFonts w:ascii="微软雅黑" w:hAnsi="微软雅黑" w:eastAsia="微软雅黑" w:cs="微软雅黑"/>
          <w:color w:val="000000"/>
          <w:sz w:val="24"/>
        </w:rPr>
      </w:pPr>
      <w:r>
        <w:rPr>
          <w:rFonts w:hint="eastAsia" w:ascii="微软雅黑" w:hAnsi="微软雅黑" w:eastAsia="微软雅黑" w:cs="微软雅黑"/>
          <w:color w:val="000000"/>
          <w:sz w:val="24"/>
        </w:rPr>
        <w:t>※时间：一般默认10</w:t>
      </w:r>
      <w:r>
        <w:rPr>
          <w:rFonts w:hint="eastAsia" w:ascii="微软雅黑" w:hAnsi="微软雅黑" w:eastAsia="微软雅黑" w:cs="微软雅黑"/>
          <w:color w:val="000000"/>
          <w:sz w:val="24"/>
          <w:lang w:val="en-US" w:eastAsia="zh-CN"/>
        </w:rPr>
        <w:t>~20</w:t>
      </w:r>
      <w:r>
        <w:rPr>
          <w:rFonts w:hint="eastAsia" w:ascii="微软雅黑" w:hAnsi="微软雅黑" w:eastAsia="微软雅黑" w:cs="微软雅黑"/>
          <w:color w:val="000000"/>
          <w:sz w:val="24"/>
        </w:rPr>
        <w:t>小时。</w:t>
      </w:r>
    </w:p>
    <w:p>
      <w:pPr>
        <w:ind w:firstLine="240" w:firstLineChars="100"/>
        <w:rPr>
          <w:rFonts w:ascii="微软雅黑" w:hAnsi="微软雅黑" w:eastAsia="微软雅黑" w:cs="微软雅黑"/>
          <w:color w:val="000000"/>
          <w:sz w:val="24"/>
        </w:rPr>
      </w:pPr>
      <w:r>
        <w:rPr>
          <w:rFonts w:hint="eastAsia" w:ascii="微软雅黑" w:hAnsi="微软雅黑" w:eastAsia="微软雅黑" w:cs="微软雅黑"/>
          <w:color w:val="000000"/>
          <w:sz w:val="24"/>
        </w:rPr>
        <w:t>※充入容量：一般设定值为单节容量AH值。</w:t>
      </w:r>
    </w:p>
    <w:p>
      <w:pPr>
        <w:ind w:firstLine="240" w:firstLineChars="100"/>
        <w:rPr>
          <w:rFonts w:ascii="微软雅黑" w:hAnsi="微软雅黑" w:eastAsia="微软雅黑" w:cs="微软雅黑"/>
          <w:sz w:val="24"/>
        </w:rPr>
      </w:pPr>
      <w:r>
        <w:rPr>
          <w:rFonts w:hint="eastAsia" w:ascii="宋体" w:hAnsi="宋体" w:eastAsia="宋体" w:cs="宋体"/>
          <w:color w:val="000000"/>
          <w:sz w:val="24"/>
        </w:rPr>
        <w:t>※</w:t>
      </w:r>
      <w:r>
        <w:rPr>
          <w:rFonts w:hint="eastAsia" w:ascii="微软雅黑" w:hAnsi="微软雅黑" w:eastAsia="微软雅黑" w:cs="微软雅黑"/>
          <w:sz w:val="24"/>
        </w:rPr>
        <w:t>单体电压上限：单体电压上限报警/终止参数。</w:t>
      </w:r>
    </w:p>
    <w:p>
      <w:pPr>
        <w:ind w:firstLine="240" w:firstLineChars="100"/>
        <w:rPr>
          <w:rFonts w:ascii="微软雅黑" w:hAnsi="微软雅黑" w:eastAsia="微软雅黑" w:cs="微软雅黑"/>
          <w:sz w:val="24"/>
        </w:rPr>
      </w:pPr>
      <w:r>
        <w:rPr>
          <w:rFonts w:hint="eastAsia" w:ascii="宋体" w:hAnsi="宋体" w:eastAsia="宋体" w:cs="宋体"/>
          <w:color w:val="000000"/>
          <w:sz w:val="24"/>
        </w:rPr>
        <w:t>※</w:t>
      </w:r>
      <w:r>
        <w:rPr>
          <w:rFonts w:hint="eastAsia" w:ascii="微软雅黑" w:hAnsi="微软雅黑" w:eastAsia="微软雅黑" w:cs="微软雅黑"/>
          <w:sz w:val="24"/>
        </w:rPr>
        <w:t>终止电流：终止参数。</w:t>
      </w:r>
    </w:p>
    <w:p>
      <w:pPr>
        <w:ind w:firstLine="240" w:firstLineChars="100"/>
        <w:rPr>
          <w:rFonts w:ascii="微软雅黑" w:hAnsi="微软雅黑" w:eastAsia="微软雅黑" w:cs="微软雅黑"/>
          <w:b/>
          <w:color w:val="000000"/>
          <w:sz w:val="28"/>
          <w:szCs w:val="28"/>
        </w:rPr>
      </w:pPr>
      <w:r>
        <w:rPr>
          <w:rFonts w:hint="eastAsia" w:ascii="宋体" w:hAnsi="宋体" w:eastAsia="宋体" w:cs="宋体"/>
          <w:color w:val="000000"/>
          <w:sz w:val="24"/>
        </w:rPr>
        <w:t>※</w:t>
      </w:r>
      <w:r>
        <w:rPr>
          <w:rFonts w:hint="eastAsia" w:ascii="微软雅黑" w:hAnsi="微软雅黑" w:eastAsia="微软雅黑" w:cs="微软雅黑"/>
          <w:sz w:val="24"/>
        </w:rPr>
        <w:t>循环次数：活化模式专用，一般为1次--5次。</w:t>
      </w:r>
      <w:r>
        <w:rPr>
          <w:rFonts w:hint="eastAsia" w:ascii="微软雅黑" w:hAnsi="微软雅黑" w:eastAsia="微软雅黑" w:cs="微软雅黑"/>
          <w:color w:val="000000"/>
          <w:sz w:val="28"/>
          <w:szCs w:val="28"/>
        </w:rPr>
        <w:tab/>
      </w:r>
    </w:p>
    <w:p>
      <w:pPr>
        <w:ind w:firstLine="420"/>
        <w:rPr>
          <w:rFonts w:hint="eastAsia" w:ascii="微软雅黑" w:hAnsi="微软雅黑" w:eastAsia="微软雅黑" w:cs="微软雅黑"/>
          <w:b/>
          <w:color w:val="000000"/>
          <w:sz w:val="28"/>
          <w:szCs w:val="28"/>
        </w:rPr>
      </w:pPr>
      <w:r>
        <w:rPr>
          <w:rFonts w:ascii="微软雅黑" w:hAnsi="微软雅黑" w:eastAsia="微软雅黑" w:cs="微软雅黑"/>
          <w:b/>
          <w:color w:val="000000"/>
          <w:sz w:val="28"/>
          <w:szCs w:val="28"/>
        </w:rPr>
        <w:t>5.</w:t>
      </w:r>
      <w:r>
        <w:rPr>
          <w:rFonts w:hint="eastAsia" w:ascii="微软雅黑" w:hAnsi="微软雅黑" w:eastAsia="微软雅黑" w:cs="微软雅黑"/>
          <w:b/>
          <w:color w:val="000000"/>
          <w:sz w:val="28"/>
          <w:szCs w:val="28"/>
        </w:rPr>
        <w:t>4.3开始测试</w:t>
      </w:r>
    </w:p>
    <w:p>
      <w:pPr>
        <w:keepNext w:val="0"/>
        <w:keepLines w:val="0"/>
        <w:pageBreakBefore w:val="0"/>
        <w:widowControl w:val="0"/>
        <w:kinsoku/>
        <w:wordWrap/>
        <w:overflowPunct/>
        <w:topLinePunct w:val="0"/>
        <w:autoSpaceDE/>
        <w:autoSpaceDN/>
        <w:bidi w:val="0"/>
        <w:adjustRightInd/>
        <w:snapToGrid/>
        <w:ind w:firstLine="0"/>
        <w:textAlignment w:val="auto"/>
        <w:rPr>
          <w:rFonts w:hint="eastAsia" w:ascii="微软雅黑" w:hAnsi="微软雅黑" w:eastAsia="微软雅黑" w:cs="微软雅黑"/>
          <w:b/>
          <w:color w:val="000000"/>
          <w:sz w:val="28"/>
          <w:szCs w:val="28"/>
          <w:lang w:eastAsia="zh-CN"/>
        </w:rPr>
      </w:pPr>
      <w:r>
        <w:rPr>
          <w:rFonts w:hint="eastAsia" w:ascii="微软雅黑" w:hAnsi="微软雅黑" w:eastAsia="微软雅黑" w:cs="微软雅黑"/>
          <w:b/>
          <w:color w:val="000000"/>
          <w:sz w:val="28"/>
          <w:szCs w:val="28"/>
          <w:lang w:eastAsia="zh-CN"/>
        </w:rPr>
        <w:drawing>
          <wp:inline distT="0" distB="0" distL="114300" distR="114300">
            <wp:extent cx="5227955" cy="3063240"/>
            <wp:effectExtent l="0" t="0" r="14605" b="0"/>
            <wp:docPr id="10" name="图片 10" desc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1"/>
                    <pic:cNvPicPr>
                      <a:picLocks noChangeAspect="1"/>
                    </pic:cNvPicPr>
                  </pic:nvPicPr>
                  <pic:blipFill>
                    <a:blip r:embed="rId19"/>
                    <a:stretch>
                      <a:fillRect/>
                    </a:stretch>
                  </pic:blipFill>
                  <pic:spPr>
                    <a:xfrm>
                      <a:off x="0" y="0"/>
                      <a:ext cx="5227955" cy="3063240"/>
                    </a:xfrm>
                    <a:prstGeom prst="rect">
                      <a:avLst/>
                    </a:prstGeom>
                  </pic:spPr>
                </pic:pic>
              </a:graphicData>
            </a:graphic>
          </wp:inline>
        </w:drawing>
      </w:r>
    </w:p>
    <w:p>
      <w:pPr>
        <w:ind w:firstLine="420"/>
        <w:rPr>
          <w:rFonts w:ascii="微软雅黑" w:hAnsi="微软雅黑" w:eastAsia="微软雅黑" w:cs="微软雅黑"/>
          <w:b/>
          <w:color w:val="000000"/>
          <w:sz w:val="24"/>
          <w:szCs w:val="24"/>
        </w:rPr>
      </w:pPr>
      <w:r>
        <w:rPr>
          <w:rFonts w:hint="eastAsia" w:ascii="微软雅黑" w:hAnsi="微软雅黑" w:eastAsia="微软雅黑" w:cs="微软雅黑"/>
          <w:b/>
          <w:color w:val="000000"/>
          <w:sz w:val="24"/>
          <w:szCs w:val="24"/>
        </w:rPr>
        <w:t xml:space="preserve">上图 开机默认为放电界面 </w:t>
      </w:r>
      <w:r>
        <w:rPr>
          <w:rFonts w:hint="eastAsia" w:ascii="微软雅黑" w:hAnsi="微软雅黑" w:eastAsia="微软雅黑" w:cs="微软雅黑"/>
          <w:bCs/>
          <w:color w:val="000000"/>
          <w:sz w:val="24"/>
          <w:szCs w:val="24"/>
        </w:rPr>
        <w:t xml:space="preserve">页面标红X为不可选 </w:t>
      </w:r>
      <w:r>
        <w:rPr>
          <w:rFonts w:hint="eastAsia" w:ascii="微软雅黑" w:hAnsi="微软雅黑" w:eastAsia="微软雅黑" w:cs="微软雅黑"/>
          <w:b/>
          <w:color w:val="000000"/>
          <w:sz w:val="24"/>
          <w:szCs w:val="24"/>
        </w:rPr>
        <w:t>点击模式当中的充电界面如下图。</w:t>
      </w:r>
    </w:p>
    <w:p>
      <w:pPr>
        <w:keepNext w:val="0"/>
        <w:keepLines w:val="0"/>
        <w:pageBreakBefore w:val="0"/>
        <w:widowControl w:val="0"/>
        <w:kinsoku/>
        <w:wordWrap/>
        <w:overflowPunct/>
        <w:topLinePunct w:val="0"/>
        <w:autoSpaceDE/>
        <w:autoSpaceDN/>
        <w:bidi w:val="0"/>
        <w:adjustRightInd/>
        <w:snapToGrid/>
        <w:ind w:firstLine="0"/>
        <w:jc w:val="center"/>
        <w:textAlignment w:val="auto"/>
        <w:rPr>
          <w:rFonts w:hint="eastAsia" w:ascii="微软雅黑" w:hAnsi="微软雅黑" w:eastAsia="微软雅黑" w:cs="微软雅黑"/>
          <w:b/>
          <w:color w:val="000000"/>
          <w:sz w:val="28"/>
          <w:szCs w:val="28"/>
          <w:lang w:eastAsia="zh-CN"/>
        </w:rPr>
      </w:pPr>
      <w:r>
        <w:rPr>
          <w:rFonts w:hint="eastAsia" w:ascii="微软雅黑" w:hAnsi="微软雅黑" w:eastAsia="微软雅黑" w:cs="微软雅黑"/>
          <w:b/>
          <w:color w:val="000000"/>
          <w:sz w:val="28"/>
          <w:szCs w:val="28"/>
          <w:lang w:eastAsia="zh-CN"/>
        </w:rPr>
        <w:drawing>
          <wp:inline distT="0" distB="0" distL="114300" distR="114300">
            <wp:extent cx="5227955" cy="3063240"/>
            <wp:effectExtent l="0" t="0" r="4445" b="10160"/>
            <wp:docPr id="14" name="图片 14" descr="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3"/>
                    <pic:cNvPicPr>
                      <a:picLocks noChangeAspect="1"/>
                    </pic:cNvPicPr>
                  </pic:nvPicPr>
                  <pic:blipFill>
                    <a:blip r:embed="rId20"/>
                    <a:stretch>
                      <a:fillRect/>
                    </a:stretch>
                  </pic:blipFill>
                  <pic:spPr>
                    <a:xfrm>
                      <a:off x="0" y="0"/>
                      <a:ext cx="5227955" cy="3063240"/>
                    </a:xfrm>
                    <a:prstGeom prst="rect">
                      <a:avLst/>
                    </a:prstGeom>
                  </pic:spPr>
                </pic:pic>
              </a:graphicData>
            </a:graphic>
          </wp:inline>
        </w:drawing>
      </w:r>
    </w:p>
    <w:p>
      <w:pPr>
        <w:rPr>
          <w:rFonts w:hint="eastAsia" w:ascii="微软雅黑" w:hAnsi="微软雅黑" w:eastAsia="微软雅黑" w:cs="微软雅黑"/>
          <w:b/>
          <w:color w:val="000000"/>
          <w:sz w:val="24"/>
        </w:rPr>
      </w:pPr>
    </w:p>
    <w:p>
      <w:pPr>
        <w:ind w:firstLine="420"/>
        <w:rPr>
          <w:rFonts w:ascii="微软雅黑" w:hAnsi="微软雅黑" w:eastAsia="微软雅黑" w:cs="微软雅黑"/>
          <w:b/>
          <w:color w:val="000000"/>
          <w:sz w:val="24"/>
        </w:rPr>
      </w:pPr>
      <w:r>
        <w:rPr>
          <w:rFonts w:hint="eastAsia" w:ascii="微软雅黑" w:hAnsi="微软雅黑" w:eastAsia="微软雅黑" w:cs="微软雅黑"/>
          <w:b/>
          <w:color w:val="000000"/>
          <w:sz w:val="24"/>
        </w:rPr>
        <w:t>活化模式为下图界面</w:t>
      </w:r>
    </w:p>
    <w:p>
      <w:pPr>
        <w:keepNext w:val="0"/>
        <w:keepLines w:val="0"/>
        <w:pageBreakBefore w:val="0"/>
        <w:widowControl w:val="0"/>
        <w:kinsoku/>
        <w:wordWrap/>
        <w:overflowPunct/>
        <w:topLinePunct w:val="0"/>
        <w:autoSpaceDE/>
        <w:autoSpaceDN/>
        <w:bidi w:val="0"/>
        <w:adjustRightInd/>
        <w:snapToGrid/>
        <w:ind w:firstLine="0"/>
        <w:jc w:val="center"/>
        <w:textAlignment w:val="auto"/>
        <w:rPr>
          <w:rFonts w:hint="eastAsia" w:ascii="微软雅黑" w:hAnsi="微软雅黑" w:eastAsia="微软雅黑" w:cs="微软雅黑"/>
          <w:bCs/>
          <w:color w:val="000000"/>
          <w:sz w:val="24"/>
          <w:lang w:eastAsia="zh-CN"/>
        </w:rPr>
      </w:pPr>
      <w:r>
        <w:rPr>
          <w:rFonts w:hint="eastAsia" w:ascii="微软雅黑" w:hAnsi="微软雅黑" w:eastAsia="微软雅黑" w:cs="微软雅黑"/>
          <w:bCs/>
          <w:color w:val="000000"/>
          <w:sz w:val="24"/>
          <w:lang w:eastAsia="zh-CN"/>
        </w:rPr>
        <w:drawing>
          <wp:inline distT="0" distB="0" distL="114300" distR="114300">
            <wp:extent cx="5227955" cy="3063240"/>
            <wp:effectExtent l="0" t="0" r="4445" b="10160"/>
            <wp:docPr id="15" name="图片 15" descr="2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2224"/>
                    <pic:cNvPicPr>
                      <a:picLocks noChangeAspect="1"/>
                    </pic:cNvPicPr>
                  </pic:nvPicPr>
                  <pic:blipFill>
                    <a:blip r:embed="rId21"/>
                    <a:stretch>
                      <a:fillRect/>
                    </a:stretch>
                  </pic:blipFill>
                  <pic:spPr>
                    <a:xfrm>
                      <a:off x="0" y="0"/>
                      <a:ext cx="5227955" cy="3063240"/>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360" w:lineRule="auto"/>
        <w:ind w:firstLine="482"/>
        <w:textAlignment w:val="auto"/>
        <w:rPr>
          <w:rFonts w:hint="eastAsia" w:ascii="微软雅黑" w:hAnsi="微软雅黑" w:eastAsia="微软雅黑" w:cs="微软雅黑"/>
          <w:b/>
          <w:color w:val="000000"/>
          <w:sz w:val="28"/>
          <w:szCs w:val="28"/>
        </w:rPr>
      </w:pPr>
      <w:r>
        <w:rPr>
          <w:rFonts w:hint="eastAsia" w:ascii="微软雅黑" w:hAnsi="微软雅黑" w:eastAsia="微软雅黑" w:cs="微软雅黑"/>
          <w:b/>
          <w:color w:val="000000"/>
          <w:sz w:val="28"/>
          <w:szCs w:val="28"/>
        </w:rPr>
        <w:t>5.4.4  当现场参数信息设置完成之后，重复检查接线是否完成。合上空气开关点击开始按钮，机内散热风扇开始运转。当设置完成后即可，合闸充放电开关 仪器自动运行，此时暂停按钮可以动作，此时实时曲线可以查看，实时电流容量均有 在线监测可以动作（如有接，则有数据） 。</w:t>
      </w:r>
    </w:p>
    <w:p>
      <w:pPr>
        <w:keepNext w:val="0"/>
        <w:keepLines w:val="0"/>
        <w:pageBreakBefore w:val="0"/>
        <w:widowControl w:val="0"/>
        <w:kinsoku/>
        <w:wordWrap/>
        <w:overflowPunct/>
        <w:topLinePunct w:val="0"/>
        <w:autoSpaceDE/>
        <w:autoSpaceDN/>
        <w:bidi w:val="0"/>
        <w:adjustRightInd/>
        <w:snapToGrid/>
        <w:spacing w:line="360" w:lineRule="auto"/>
        <w:ind w:firstLine="482"/>
        <w:textAlignment w:val="auto"/>
        <w:rPr>
          <w:rFonts w:hint="eastAsia" w:ascii="微软雅黑" w:hAnsi="微软雅黑" w:eastAsia="微软雅黑" w:cs="微软雅黑"/>
          <w:b/>
          <w:color w:val="000000"/>
          <w:sz w:val="28"/>
          <w:szCs w:val="28"/>
        </w:rPr>
      </w:pPr>
    </w:p>
    <w:p>
      <w:pPr>
        <w:keepNext w:val="0"/>
        <w:keepLines w:val="0"/>
        <w:pageBreakBefore w:val="0"/>
        <w:widowControl w:val="0"/>
        <w:kinsoku/>
        <w:wordWrap/>
        <w:overflowPunct/>
        <w:topLinePunct w:val="0"/>
        <w:autoSpaceDE/>
        <w:autoSpaceDN/>
        <w:bidi w:val="0"/>
        <w:adjustRightInd/>
        <w:snapToGrid/>
        <w:spacing w:line="360" w:lineRule="auto"/>
        <w:ind w:firstLine="482"/>
        <w:textAlignment w:val="auto"/>
        <w:rPr>
          <w:rFonts w:hint="eastAsia" w:ascii="微软雅黑" w:hAnsi="微软雅黑" w:eastAsia="微软雅黑" w:cs="微软雅黑"/>
          <w:b/>
          <w:color w:val="000000"/>
          <w:sz w:val="28"/>
          <w:szCs w:val="28"/>
        </w:rPr>
      </w:pPr>
    </w:p>
    <w:p>
      <w:pPr>
        <w:keepNext w:val="0"/>
        <w:keepLines w:val="0"/>
        <w:pageBreakBefore w:val="0"/>
        <w:widowControl w:val="0"/>
        <w:kinsoku/>
        <w:wordWrap/>
        <w:overflowPunct/>
        <w:topLinePunct w:val="0"/>
        <w:autoSpaceDE/>
        <w:autoSpaceDN/>
        <w:bidi w:val="0"/>
        <w:adjustRightInd/>
        <w:snapToGrid/>
        <w:spacing w:line="360" w:lineRule="auto"/>
        <w:ind w:firstLine="482"/>
        <w:textAlignment w:val="auto"/>
        <w:rPr>
          <w:rFonts w:hint="eastAsia" w:ascii="微软雅黑" w:hAnsi="微软雅黑" w:eastAsia="微软雅黑" w:cs="微软雅黑"/>
          <w:b/>
          <w:color w:val="000000"/>
          <w:sz w:val="28"/>
          <w:szCs w:val="28"/>
        </w:rPr>
      </w:pPr>
    </w:p>
    <w:p>
      <w:pPr>
        <w:keepNext w:val="0"/>
        <w:keepLines w:val="0"/>
        <w:pageBreakBefore w:val="0"/>
        <w:widowControl w:val="0"/>
        <w:kinsoku/>
        <w:wordWrap/>
        <w:overflowPunct/>
        <w:topLinePunct w:val="0"/>
        <w:autoSpaceDE/>
        <w:autoSpaceDN/>
        <w:bidi w:val="0"/>
        <w:adjustRightInd/>
        <w:snapToGrid/>
        <w:spacing w:line="360" w:lineRule="auto"/>
        <w:ind w:firstLine="482"/>
        <w:textAlignment w:val="auto"/>
        <w:rPr>
          <w:rFonts w:hint="eastAsia" w:ascii="微软雅黑" w:hAnsi="微软雅黑" w:eastAsia="微软雅黑" w:cs="微软雅黑"/>
          <w:b/>
          <w:color w:val="000000"/>
          <w:sz w:val="28"/>
          <w:szCs w:val="28"/>
        </w:rPr>
      </w:pPr>
    </w:p>
    <w:p>
      <w:pPr>
        <w:keepNext w:val="0"/>
        <w:keepLines w:val="0"/>
        <w:pageBreakBefore w:val="0"/>
        <w:widowControl w:val="0"/>
        <w:kinsoku/>
        <w:wordWrap/>
        <w:overflowPunct/>
        <w:topLinePunct w:val="0"/>
        <w:autoSpaceDE/>
        <w:autoSpaceDN/>
        <w:bidi w:val="0"/>
        <w:adjustRightInd/>
        <w:snapToGrid/>
        <w:spacing w:line="360" w:lineRule="auto"/>
        <w:ind w:firstLine="482"/>
        <w:textAlignment w:val="auto"/>
        <w:rPr>
          <w:rFonts w:hint="eastAsia" w:ascii="微软雅黑" w:hAnsi="微软雅黑" w:eastAsia="微软雅黑" w:cs="微软雅黑"/>
          <w:b/>
          <w:color w:val="000000"/>
          <w:sz w:val="28"/>
          <w:szCs w:val="28"/>
        </w:rPr>
      </w:pPr>
    </w:p>
    <w:p>
      <w:pPr>
        <w:keepNext w:val="0"/>
        <w:keepLines w:val="0"/>
        <w:pageBreakBefore w:val="0"/>
        <w:widowControl w:val="0"/>
        <w:kinsoku/>
        <w:wordWrap/>
        <w:overflowPunct/>
        <w:topLinePunct w:val="0"/>
        <w:autoSpaceDE/>
        <w:autoSpaceDN/>
        <w:bidi w:val="0"/>
        <w:adjustRightInd/>
        <w:snapToGrid/>
        <w:spacing w:line="360" w:lineRule="auto"/>
        <w:ind w:firstLine="482"/>
        <w:textAlignment w:val="auto"/>
        <w:rPr>
          <w:rFonts w:hint="eastAsia" w:ascii="微软雅黑" w:hAnsi="微软雅黑" w:eastAsia="微软雅黑" w:cs="微软雅黑"/>
          <w:b/>
          <w:color w:val="000000"/>
          <w:sz w:val="28"/>
          <w:szCs w:val="28"/>
        </w:rPr>
      </w:pPr>
    </w:p>
    <w:p>
      <w:pPr>
        <w:keepNext w:val="0"/>
        <w:keepLines w:val="0"/>
        <w:pageBreakBefore w:val="0"/>
        <w:widowControl w:val="0"/>
        <w:kinsoku/>
        <w:wordWrap/>
        <w:overflowPunct/>
        <w:topLinePunct w:val="0"/>
        <w:autoSpaceDE/>
        <w:autoSpaceDN/>
        <w:bidi w:val="0"/>
        <w:adjustRightInd/>
        <w:snapToGrid/>
        <w:spacing w:line="360" w:lineRule="auto"/>
        <w:ind w:firstLine="482"/>
        <w:textAlignment w:val="auto"/>
        <w:rPr>
          <w:rFonts w:hint="eastAsia" w:ascii="微软雅黑" w:hAnsi="微软雅黑" w:eastAsia="微软雅黑" w:cs="微软雅黑"/>
          <w:b/>
          <w:color w:val="000000"/>
          <w:sz w:val="28"/>
          <w:szCs w:val="28"/>
        </w:rPr>
      </w:pP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微软雅黑" w:hAnsi="微软雅黑" w:eastAsia="微软雅黑" w:cs="微软雅黑"/>
          <w:b/>
          <w:color w:val="000000"/>
          <w:sz w:val="28"/>
          <w:szCs w:val="28"/>
        </w:rPr>
      </w:pPr>
    </w:p>
    <w:p>
      <w:pPr>
        <w:keepNext w:val="0"/>
        <w:keepLines w:val="0"/>
        <w:pageBreakBefore w:val="0"/>
        <w:widowControl w:val="0"/>
        <w:kinsoku/>
        <w:wordWrap/>
        <w:overflowPunct/>
        <w:topLinePunct w:val="0"/>
        <w:autoSpaceDE/>
        <w:autoSpaceDN/>
        <w:bidi w:val="0"/>
        <w:adjustRightInd/>
        <w:snapToGrid/>
        <w:spacing w:line="360" w:lineRule="auto"/>
        <w:ind w:firstLine="482"/>
        <w:textAlignment w:val="auto"/>
        <w:rPr>
          <w:rFonts w:ascii="微软雅黑" w:hAnsi="微软雅黑" w:eastAsia="微软雅黑" w:cs="微软雅黑"/>
          <w:b/>
          <w:color w:val="000000"/>
          <w:sz w:val="28"/>
          <w:szCs w:val="28"/>
        </w:rPr>
      </w:pPr>
      <w:r>
        <w:rPr>
          <w:rFonts w:hint="eastAsia" w:ascii="微软雅黑" w:hAnsi="微软雅黑" w:eastAsia="微软雅黑" w:cs="微软雅黑"/>
          <w:b/>
          <w:color w:val="000000"/>
          <w:sz w:val="28"/>
          <w:szCs w:val="28"/>
        </w:rPr>
        <w:t>放电模式</w:t>
      </w:r>
    </w:p>
    <w:p>
      <w:pPr>
        <w:keepNext w:val="0"/>
        <w:keepLines w:val="0"/>
        <w:pageBreakBefore w:val="0"/>
        <w:widowControl w:val="0"/>
        <w:kinsoku/>
        <w:wordWrap/>
        <w:overflowPunct/>
        <w:topLinePunct w:val="0"/>
        <w:autoSpaceDE/>
        <w:autoSpaceDN/>
        <w:bidi w:val="0"/>
        <w:adjustRightInd/>
        <w:snapToGrid/>
        <w:spacing w:line="360" w:lineRule="auto"/>
        <w:ind w:firstLine="482"/>
        <w:textAlignment w:val="auto"/>
        <w:rPr>
          <w:rFonts w:ascii="微软雅黑" w:hAnsi="微软雅黑" w:eastAsia="微软雅黑" w:cs="微软雅黑"/>
          <w:bCs/>
          <w:color w:val="000000"/>
          <w:sz w:val="24"/>
        </w:rPr>
      </w:pPr>
      <w:r>
        <w:rPr>
          <w:rFonts w:hint="eastAsia" w:ascii="微软雅黑" w:hAnsi="微软雅黑" w:eastAsia="微软雅黑" w:cs="微软雅黑"/>
          <w:bCs/>
          <w:color w:val="000000"/>
          <w:sz w:val="24"/>
        </w:rPr>
        <w:t>如 5.4.2设置，将参数设置好之后，点击开始即可放电。如下图</w:t>
      </w:r>
    </w:p>
    <w:p>
      <w:pPr>
        <w:keepNext w:val="0"/>
        <w:keepLines w:val="0"/>
        <w:pageBreakBefore w:val="0"/>
        <w:widowControl w:val="0"/>
        <w:kinsoku/>
        <w:wordWrap/>
        <w:overflowPunct/>
        <w:topLinePunct w:val="0"/>
        <w:autoSpaceDE/>
        <w:autoSpaceDN/>
        <w:bidi w:val="0"/>
        <w:adjustRightInd/>
        <w:snapToGrid/>
        <w:ind w:firstLine="0"/>
        <w:jc w:val="center"/>
        <w:textAlignment w:val="auto"/>
        <w:rPr>
          <w:rFonts w:hint="eastAsia" w:ascii="微软雅黑" w:hAnsi="微软雅黑" w:eastAsia="微软雅黑" w:cs="微软雅黑"/>
          <w:b/>
          <w:color w:val="000000"/>
          <w:sz w:val="28"/>
          <w:szCs w:val="28"/>
          <w:lang w:eastAsia="zh-CN"/>
        </w:rPr>
      </w:pPr>
      <w:r>
        <w:rPr>
          <w:rFonts w:hint="eastAsia" w:ascii="微软雅黑" w:hAnsi="微软雅黑" w:eastAsia="微软雅黑" w:cs="微软雅黑"/>
          <w:b/>
          <w:color w:val="000000"/>
          <w:sz w:val="28"/>
          <w:szCs w:val="28"/>
          <w:lang w:eastAsia="zh-CN"/>
        </w:rPr>
        <w:drawing>
          <wp:inline distT="0" distB="0" distL="114300" distR="114300">
            <wp:extent cx="5227955" cy="3063240"/>
            <wp:effectExtent l="0" t="0" r="4445" b="10160"/>
            <wp:docPr id="22" name="图片 22" descr="放电79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descr="放电7983"/>
                    <pic:cNvPicPr>
                      <a:picLocks noChangeAspect="1"/>
                    </pic:cNvPicPr>
                  </pic:nvPicPr>
                  <pic:blipFill>
                    <a:blip r:embed="rId22"/>
                    <a:stretch>
                      <a:fillRect/>
                    </a:stretch>
                  </pic:blipFill>
                  <pic:spPr>
                    <a:xfrm>
                      <a:off x="0" y="0"/>
                      <a:ext cx="5227955" cy="3063240"/>
                    </a:xfrm>
                    <a:prstGeom prst="rect">
                      <a:avLst/>
                    </a:prstGeom>
                  </pic:spPr>
                </pic:pic>
              </a:graphicData>
            </a:graphic>
          </wp:inline>
        </w:drawing>
      </w:r>
    </w:p>
    <w:p>
      <w:pPr>
        <w:ind w:firstLine="420"/>
        <w:rPr>
          <w:rFonts w:ascii="微软雅黑" w:hAnsi="微软雅黑" w:eastAsia="微软雅黑" w:cs="微软雅黑"/>
          <w:b/>
          <w:color w:val="000000"/>
          <w:sz w:val="28"/>
          <w:szCs w:val="28"/>
        </w:rPr>
      </w:pPr>
      <w:r>
        <w:rPr>
          <w:rFonts w:hint="eastAsia" w:ascii="微软雅黑" w:hAnsi="微软雅黑" w:eastAsia="微软雅黑" w:cs="微软雅黑"/>
          <w:b/>
          <w:color w:val="000000"/>
          <w:sz w:val="28"/>
          <w:szCs w:val="28"/>
        </w:rPr>
        <w:t>充电模式</w:t>
      </w:r>
    </w:p>
    <w:p>
      <w:pPr>
        <w:keepNext w:val="0"/>
        <w:keepLines w:val="0"/>
        <w:pageBreakBefore w:val="0"/>
        <w:widowControl w:val="0"/>
        <w:kinsoku/>
        <w:wordWrap/>
        <w:overflowPunct/>
        <w:topLinePunct w:val="0"/>
        <w:autoSpaceDE/>
        <w:autoSpaceDN/>
        <w:bidi/>
        <w:adjustRightInd/>
        <w:snapToGrid/>
        <w:ind w:firstLine="0"/>
        <w:jc w:val="center"/>
        <w:textAlignment w:val="auto"/>
        <w:rPr>
          <w:rFonts w:hint="eastAsia" w:ascii="微软雅黑" w:hAnsi="微软雅黑" w:eastAsia="微软雅黑" w:cs="微软雅黑"/>
          <w:b/>
          <w:color w:val="000000"/>
          <w:sz w:val="28"/>
          <w:szCs w:val="28"/>
          <w:lang w:eastAsia="zh-CN"/>
        </w:rPr>
      </w:pPr>
      <w:r>
        <w:rPr>
          <w:rFonts w:hint="eastAsia" w:ascii="微软雅黑" w:hAnsi="微软雅黑" w:eastAsia="微软雅黑" w:cs="微软雅黑"/>
          <w:b/>
          <w:color w:val="000000"/>
          <w:sz w:val="28"/>
          <w:szCs w:val="28"/>
          <w:lang w:eastAsia="zh-CN"/>
        </w:rPr>
        <w:drawing>
          <wp:inline distT="0" distB="0" distL="114300" distR="114300">
            <wp:extent cx="5227955" cy="3063240"/>
            <wp:effectExtent l="0" t="0" r="4445" b="10160"/>
            <wp:docPr id="18" name="图片 18" descr="充电置入数据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descr="充电置入数据后"/>
                    <pic:cNvPicPr>
                      <a:picLocks noChangeAspect="1"/>
                    </pic:cNvPicPr>
                  </pic:nvPicPr>
                  <pic:blipFill>
                    <a:blip r:embed="rId23"/>
                    <a:stretch>
                      <a:fillRect/>
                    </a:stretch>
                  </pic:blipFill>
                  <pic:spPr>
                    <a:xfrm>
                      <a:off x="0" y="0"/>
                      <a:ext cx="5227955" cy="3063240"/>
                    </a:xfrm>
                    <a:prstGeom prst="rect">
                      <a:avLst/>
                    </a:prstGeom>
                  </pic:spPr>
                </pic:pic>
              </a:graphicData>
            </a:graphic>
          </wp:inline>
        </w:drawing>
      </w:r>
    </w:p>
    <w:p>
      <w:pPr>
        <w:ind w:firstLine="420"/>
        <w:rPr>
          <w:rFonts w:ascii="微软雅黑" w:hAnsi="微软雅黑" w:eastAsia="微软雅黑" w:cs="微软雅黑"/>
          <w:b/>
          <w:color w:val="000000"/>
          <w:sz w:val="28"/>
          <w:szCs w:val="28"/>
        </w:rPr>
      </w:pPr>
    </w:p>
    <w:p>
      <w:pPr>
        <w:ind w:firstLine="420"/>
        <w:rPr>
          <w:rFonts w:ascii="微软雅黑" w:hAnsi="微软雅黑" w:eastAsia="微软雅黑" w:cs="微软雅黑"/>
          <w:b/>
          <w:color w:val="000000"/>
          <w:sz w:val="28"/>
          <w:szCs w:val="28"/>
        </w:rPr>
      </w:pPr>
    </w:p>
    <w:p>
      <w:pPr>
        <w:rPr>
          <w:rFonts w:ascii="微软雅黑" w:hAnsi="微软雅黑" w:eastAsia="微软雅黑" w:cs="微软雅黑"/>
          <w:b/>
          <w:color w:val="000000"/>
          <w:sz w:val="28"/>
          <w:szCs w:val="28"/>
        </w:rPr>
      </w:pPr>
    </w:p>
    <w:p>
      <w:pPr>
        <w:ind w:firstLine="420"/>
        <w:rPr>
          <w:rFonts w:ascii="微软雅黑" w:hAnsi="微软雅黑" w:eastAsia="微软雅黑" w:cs="微软雅黑"/>
          <w:b/>
          <w:color w:val="000000"/>
          <w:sz w:val="28"/>
          <w:szCs w:val="28"/>
        </w:rPr>
      </w:pPr>
      <w:r>
        <w:rPr>
          <w:rFonts w:hint="eastAsia" w:ascii="微软雅黑" w:hAnsi="微软雅黑" w:eastAsia="微软雅黑" w:cs="微软雅黑"/>
          <w:b/>
          <w:color w:val="000000"/>
          <w:sz w:val="28"/>
          <w:szCs w:val="28"/>
        </w:rPr>
        <w:t>活化模式</w:t>
      </w:r>
    </w:p>
    <w:p>
      <w:pPr>
        <w:keepNext w:val="0"/>
        <w:keepLines w:val="0"/>
        <w:pageBreakBefore w:val="0"/>
        <w:widowControl w:val="0"/>
        <w:kinsoku/>
        <w:wordWrap/>
        <w:overflowPunct/>
        <w:topLinePunct w:val="0"/>
        <w:autoSpaceDE/>
        <w:autoSpaceDN/>
        <w:bidi w:val="0"/>
        <w:adjustRightInd/>
        <w:snapToGrid/>
        <w:ind w:left="0"/>
        <w:jc w:val="center"/>
        <w:textAlignment w:val="auto"/>
        <w:rPr>
          <w:rFonts w:ascii="微软雅黑" w:hAnsi="微软雅黑" w:eastAsia="微软雅黑" w:cs="微软雅黑"/>
          <w:b/>
          <w:color w:val="000000"/>
          <w:sz w:val="28"/>
          <w:szCs w:val="28"/>
        </w:rPr>
      </w:pPr>
      <w:r>
        <w:rPr>
          <w:rFonts w:hint="eastAsia" w:ascii="微软雅黑" w:hAnsi="微软雅黑" w:eastAsia="微软雅黑" w:cs="微软雅黑"/>
          <w:sz w:val="28"/>
          <w:szCs w:val="28"/>
          <w:lang w:eastAsia="zh-CN"/>
        </w:rPr>
        <w:drawing>
          <wp:inline distT="0" distB="0" distL="114300" distR="114300">
            <wp:extent cx="5227955" cy="3063240"/>
            <wp:effectExtent l="0" t="0" r="4445" b="10160"/>
            <wp:docPr id="19" name="图片 19" descr="活化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descr="活化83"/>
                    <pic:cNvPicPr>
                      <a:picLocks noChangeAspect="1"/>
                    </pic:cNvPicPr>
                  </pic:nvPicPr>
                  <pic:blipFill>
                    <a:blip r:embed="rId24"/>
                    <a:stretch>
                      <a:fillRect/>
                    </a:stretch>
                  </pic:blipFill>
                  <pic:spPr>
                    <a:xfrm>
                      <a:off x="0" y="0"/>
                      <a:ext cx="5227955" cy="3063240"/>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360" w:lineRule="auto"/>
        <w:ind w:firstLine="482"/>
        <w:textAlignment w:val="auto"/>
        <w:rPr>
          <w:rFonts w:hint="default" w:ascii="微软雅黑" w:hAnsi="微软雅黑" w:eastAsia="微软雅黑" w:cs="微软雅黑"/>
          <w:b/>
          <w:color w:val="000000"/>
          <w:sz w:val="28"/>
          <w:szCs w:val="28"/>
          <w:lang w:val="en-US" w:eastAsia="zh-CN"/>
        </w:rPr>
      </w:pPr>
      <w:r>
        <w:rPr>
          <w:rFonts w:hint="eastAsia" w:ascii="微软雅黑" w:hAnsi="微软雅黑" w:eastAsia="微软雅黑" w:cs="微软雅黑"/>
          <w:b/>
          <w:color w:val="000000"/>
          <w:sz w:val="28"/>
          <w:szCs w:val="28"/>
        </w:rPr>
        <w:t>5.4.5在线监测单体数据信息（如有选配）</w:t>
      </w:r>
      <w:r>
        <w:rPr>
          <w:rFonts w:hint="eastAsia" w:ascii="微软雅黑" w:hAnsi="微软雅黑" w:eastAsia="微软雅黑" w:cs="微软雅黑"/>
          <w:b/>
          <w:color w:val="000000"/>
          <w:sz w:val="28"/>
          <w:szCs w:val="28"/>
          <w:lang w:val="en-US" w:eastAsia="zh-CN"/>
        </w:rPr>
        <w:t>单体采集开关为开时，</w:t>
      </w: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微软雅黑" w:hAnsi="微软雅黑" w:eastAsia="微软雅黑" w:cs="微软雅黑"/>
          <w:b/>
          <w:sz w:val="28"/>
          <w:szCs w:val="28"/>
          <w:lang w:eastAsia="zh-CN"/>
        </w:rPr>
      </w:pPr>
      <w:r>
        <w:rPr>
          <w:rFonts w:hint="eastAsia" w:ascii="微软雅黑" w:hAnsi="微软雅黑" w:eastAsia="微软雅黑" w:cs="微软雅黑"/>
          <w:b/>
          <w:sz w:val="28"/>
          <w:szCs w:val="28"/>
          <w:lang w:eastAsia="zh-CN"/>
        </w:rPr>
        <w:drawing>
          <wp:inline distT="0" distB="0" distL="114300" distR="114300">
            <wp:extent cx="5227955" cy="3063240"/>
            <wp:effectExtent l="0" t="0" r="4445" b="10160"/>
            <wp:docPr id="20" name="图片 20" descr="zxjc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descr="zxjc "/>
                    <pic:cNvPicPr>
                      <a:picLocks noChangeAspect="1"/>
                    </pic:cNvPicPr>
                  </pic:nvPicPr>
                  <pic:blipFill>
                    <a:blip r:embed="rId25"/>
                    <a:stretch>
                      <a:fillRect/>
                    </a:stretch>
                  </pic:blipFill>
                  <pic:spPr>
                    <a:xfrm>
                      <a:off x="0" y="0"/>
                      <a:ext cx="5227955" cy="3063240"/>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ascii="微软雅黑" w:hAnsi="微软雅黑" w:eastAsia="微软雅黑" w:cs="微软雅黑"/>
          <w:sz w:val="24"/>
        </w:rPr>
      </w:pPr>
      <w:r>
        <w:rPr>
          <w:rFonts w:hint="eastAsia" w:ascii="宋体" w:hAnsi="宋体" w:eastAsia="宋体" w:cs="宋体"/>
          <w:color w:val="000000"/>
          <w:sz w:val="24"/>
        </w:rPr>
        <w:t>※</w:t>
      </w:r>
      <w:r>
        <w:rPr>
          <w:rFonts w:hint="eastAsia" w:ascii="微软雅黑" w:hAnsi="微软雅黑" w:eastAsia="微软雅黑" w:cs="微软雅黑"/>
          <w:sz w:val="24"/>
          <w:lang w:eastAsia="zh-Hans"/>
        </w:rPr>
        <w:t>右侧显示最高单体电压和最低单体电压</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ascii="微软雅黑" w:hAnsi="微软雅黑" w:eastAsia="微软雅黑" w:cs="微软雅黑"/>
          <w:sz w:val="24"/>
        </w:rPr>
      </w:pPr>
      <w:r>
        <w:rPr>
          <w:rFonts w:hint="eastAsia" w:ascii="宋体" w:hAnsi="宋体" w:eastAsia="宋体" w:cs="宋体"/>
          <w:color w:val="000000"/>
          <w:sz w:val="24"/>
        </w:rPr>
        <w:t>※</w:t>
      </w:r>
      <w:r>
        <w:rPr>
          <w:rFonts w:hint="eastAsia" w:ascii="微软雅黑" w:hAnsi="微软雅黑" w:eastAsia="微软雅黑" w:cs="微软雅黑"/>
          <w:sz w:val="24"/>
        </w:rPr>
        <w:t>柱状图：电池组图形方式显示</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ascii="微软雅黑" w:hAnsi="微软雅黑" w:eastAsia="微软雅黑" w:cs="微软雅黑"/>
          <w:sz w:val="24"/>
        </w:rPr>
      </w:pPr>
      <w:r>
        <w:rPr>
          <w:rFonts w:hint="eastAsia" w:ascii="宋体" w:hAnsi="宋体" w:eastAsia="宋体" w:cs="宋体"/>
          <w:color w:val="000000"/>
          <w:sz w:val="24"/>
        </w:rPr>
        <w:t>※</w:t>
      </w:r>
      <w:r>
        <w:rPr>
          <w:rFonts w:hint="eastAsia" w:ascii="微软雅黑" w:hAnsi="微软雅黑" w:eastAsia="微软雅黑" w:cs="微软雅黑"/>
          <w:sz w:val="24"/>
        </w:rPr>
        <w:t>每页显示</w:t>
      </w:r>
      <w:r>
        <w:rPr>
          <w:rFonts w:ascii="微软雅黑" w:hAnsi="微软雅黑" w:eastAsia="微软雅黑" w:cs="微软雅黑"/>
          <w:sz w:val="24"/>
        </w:rPr>
        <w:t>32</w:t>
      </w:r>
      <w:r>
        <w:rPr>
          <w:rFonts w:hint="eastAsia" w:ascii="微软雅黑" w:hAnsi="微软雅黑" w:eastAsia="微软雅黑" w:cs="微软雅黑"/>
          <w:sz w:val="24"/>
        </w:rPr>
        <w:t>节数据，查看其它节电池，通过上一页、下一页选择。</w:t>
      </w:r>
    </w:p>
    <w:p>
      <w:pPr>
        <w:keepNext w:val="0"/>
        <w:keepLines w:val="0"/>
        <w:pageBreakBefore w:val="0"/>
        <w:widowControl w:val="0"/>
        <w:kinsoku/>
        <w:wordWrap/>
        <w:overflowPunct/>
        <w:topLinePunct w:val="0"/>
        <w:autoSpaceDE/>
        <w:autoSpaceDN/>
        <w:bidi w:val="0"/>
        <w:adjustRightInd/>
        <w:snapToGrid/>
        <w:spacing w:line="360" w:lineRule="auto"/>
        <w:ind w:left="0" w:firstLine="560" w:firstLineChars="200"/>
        <w:textAlignment w:val="auto"/>
        <w:rPr>
          <w:rFonts w:ascii="微软雅黑" w:hAnsi="微软雅黑" w:eastAsia="微软雅黑" w:cs="微软雅黑"/>
          <w:b/>
          <w:color w:val="000000"/>
          <w:sz w:val="28"/>
          <w:szCs w:val="28"/>
        </w:rPr>
      </w:pPr>
    </w:p>
    <w:p>
      <w:pPr>
        <w:keepNext w:val="0"/>
        <w:keepLines w:val="0"/>
        <w:pageBreakBefore w:val="0"/>
        <w:widowControl w:val="0"/>
        <w:kinsoku/>
        <w:wordWrap/>
        <w:overflowPunct/>
        <w:topLinePunct w:val="0"/>
        <w:autoSpaceDE/>
        <w:autoSpaceDN/>
        <w:bidi w:val="0"/>
        <w:adjustRightInd/>
        <w:snapToGrid/>
        <w:spacing w:line="360" w:lineRule="auto"/>
        <w:ind w:left="0" w:firstLine="560" w:firstLineChars="200"/>
        <w:textAlignment w:val="auto"/>
        <w:rPr>
          <w:rFonts w:ascii="微软雅黑" w:hAnsi="微软雅黑" w:eastAsia="微软雅黑" w:cs="微软雅黑"/>
          <w:b/>
          <w:color w:val="000000"/>
          <w:sz w:val="28"/>
          <w:szCs w:val="28"/>
        </w:rPr>
      </w:pPr>
      <w:r>
        <w:rPr>
          <w:rFonts w:ascii="微软雅黑" w:hAnsi="微软雅黑" w:eastAsia="微软雅黑" w:cs="微软雅黑"/>
          <w:b/>
          <w:color w:val="000000"/>
          <w:sz w:val="28"/>
          <w:szCs w:val="28"/>
        </w:rPr>
        <w:t>5.4.</w:t>
      </w:r>
      <w:r>
        <w:rPr>
          <w:rFonts w:hint="eastAsia" w:ascii="微软雅黑" w:hAnsi="微软雅黑" w:eastAsia="微软雅黑" w:cs="微软雅黑"/>
          <w:b/>
          <w:color w:val="000000"/>
          <w:sz w:val="28"/>
          <w:szCs w:val="28"/>
        </w:rPr>
        <w:t>6停止放电状态</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ascii="微软雅黑" w:hAnsi="微软雅黑" w:eastAsia="微软雅黑" w:cs="微软雅黑"/>
          <w:b/>
          <w:sz w:val="24"/>
        </w:rPr>
      </w:pPr>
      <w:r>
        <w:rPr>
          <w:rFonts w:hint="eastAsia" w:ascii="宋体" w:hAnsi="宋体" w:eastAsia="宋体" w:cs="宋体"/>
          <w:color w:val="000000"/>
          <w:sz w:val="24"/>
        </w:rPr>
        <w:t>※</w:t>
      </w:r>
      <w:r>
        <w:rPr>
          <w:rFonts w:hint="eastAsia" w:ascii="微软雅黑" w:hAnsi="微软雅黑" w:eastAsia="微软雅黑" w:cs="微软雅黑"/>
          <w:color w:val="000000"/>
          <w:sz w:val="24"/>
        </w:rPr>
        <w:t>人为终止、 节数或达到终止条件后，测试仪停止放电、充电、活化（仪器风扇进行20S散热，此时禁止关闭仪器电源，以免造成仪器损坏）！同时弹出查看数据 及返回界面。</w:t>
      </w:r>
    </w:p>
    <w:p>
      <w:pPr>
        <w:keepNext w:val="0"/>
        <w:keepLines w:val="0"/>
        <w:pageBreakBefore w:val="0"/>
        <w:widowControl w:val="0"/>
        <w:kinsoku/>
        <w:wordWrap/>
        <w:overflowPunct/>
        <w:topLinePunct w:val="0"/>
        <w:autoSpaceDE/>
        <w:autoSpaceDN/>
        <w:bidi w:val="0"/>
        <w:adjustRightInd/>
        <w:snapToGrid/>
        <w:spacing w:line="360" w:lineRule="auto"/>
        <w:ind w:left="0"/>
        <w:jc w:val="center"/>
        <w:textAlignment w:val="auto"/>
        <w:rPr>
          <w:rFonts w:ascii="微软雅黑" w:hAnsi="微软雅黑" w:eastAsia="微软雅黑" w:cs="微软雅黑"/>
          <w:b/>
          <w:sz w:val="24"/>
        </w:rPr>
      </w:pPr>
      <w:r>
        <w:rPr>
          <w:rFonts w:hint="eastAsia" w:ascii="微软雅黑" w:hAnsi="微软雅黑" w:eastAsia="微软雅黑" w:cs="微软雅黑"/>
          <w:b/>
          <w:sz w:val="24"/>
        </w:rPr>
        <w:drawing>
          <wp:inline distT="0" distB="0" distL="114300" distR="114300">
            <wp:extent cx="5234305" cy="3066415"/>
            <wp:effectExtent l="0" t="0" r="10795" b="6985"/>
            <wp:docPr id="11" name="图片 11" descr="99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999-2"/>
                    <pic:cNvPicPr>
                      <a:picLocks noChangeAspect="1"/>
                    </pic:cNvPicPr>
                  </pic:nvPicPr>
                  <pic:blipFill>
                    <a:blip r:embed="rId26"/>
                    <a:stretch>
                      <a:fillRect/>
                    </a:stretch>
                  </pic:blipFill>
                  <pic:spPr>
                    <a:xfrm>
                      <a:off x="0" y="0"/>
                      <a:ext cx="5234305" cy="3066415"/>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360" w:lineRule="auto"/>
        <w:ind w:left="0"/>
        <w:jc w:val="center"/>
        <w:textAlignment w:val="auto"/>
        <w:rPr>
          <w:rFonts w:ascii="微软雅黑" w:hAnsi="微软雅黑" w:eastAsia="微软雅黑" w:cs="微软雅黑"/>
          <w:bCs/>
          <w:sz w:val="24"/>
        </w:rPr>
      </w:pPr>
      <w:r>
        <w:rPr>
          <w:rFonts w:hint="eastAsia" w:ascii="微软雅黑" w:hAnsi="微软雅黑" w:eastAsia="微软雅黑" w:cs="微软雅黑"/>
          <w:bCs/>
          <w:sz w:val="24"/>
        </w:rPr>
        <w:t xml:space="preserve">图5.45 进入查看数据界面  </w:t>
      </w:r>
    </w:p>
    <w:p>
      <w:pPr>
        <w:keepNext w:val="0"/>
        <w:keepLines w:val="0"/>
        <w:pageBreakBefore w:val="0"/>
        <w:widowControl w:val="0"/>
        <w:kinsoku/>
        <w:wordWrap/>
        <w:overflowPunct/>
        <w:topLinePunct w:val="0"/>
        <w:autoSpaceDE/>
        <w:autoSpaceDN/>
        <w:bidi w:val="0"/>
        <w:adjustRightInd/>
        <w:snapToGrid/>
        <w:spacing w:line="360" w:lineRule="auto"/>
        <w:ind w:left="0"/>
        <w:jc w:val="center"/>
        <w:textAlignment w:val="auto"/>
        <w:rPr>
          <w:rFonts w:hint="eastAsia" w:ascii="微软雅黑" w:hAnsi="微软雅黑" w:eastAsia="微软雅黑" w:cs="微软雅黑"/>
          <w:bCs/>
          <w:sz w:val="24"/>
          <w:lang w:eastAsia="zh-CN"/>
        </w:rPr>
      </w:pPr>
      <w:r>
        <w:rPr>
          <w:rFonts w:hint="eastAsia" w:ascii="微软雅黑" w:hAnsi="微软雅黑" w:eastAsia="微软雅黑" w:cs="微软雅黑"/>
          <w:bCs/>
          <w:sz w:val="24"/>
          <w:lang w:eastAsia="zh-CN"/>
        </w:rPr>
        <w:drawing>
          <wp:inline distT="0" distB="0" distL="114300" distR="114300">
            <wp:extent cx="5227955" cy="3063240"/>
            <wp:effectExtent l="0" t="0" r="4445" b="10160"/>
            <wp:docPr id="23" name="图片 23" descr="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descr="7"/>
                    <pic:cNvPicPr>
                      <a:picLocks noChangeAspect="1"/>
                    </pic:cNvPicPr>
                  </pic:nvPicPr>
                  <pic:blipFill>
                    <a:blip r:embed="rId27"/>
                    <a:stretch>
                      <a:fillRect/>
                    </a:stretch>
                  </pic:blipFill>
                  <pic:spPr>
                    <a:xfrm>
                      <a:off x="0" y="0"/>
                      <a:ext cx="5227955" cy="3063240"/>
                    </a:xfrm>
                    <a:prstGeom prst="rect">
                      <a:avLst/>
                    </a:prstGeom>
                  </pic:spPr>
                </pic:pic>
              </a:graphicData>
            </a:graphic>
          </wp:inline>
        </w:drawing>
      </w:r>
    </w:p>
    <w:p>
      <w:pPr>
        <w:ind w:left="420"/>
        <w:rPr>
          <w:rFonts w:ascii="微软雅黑" w:hAnsi="微软雅黑" w:eastAsia="微软雅黑" w:cs="微软雅黑"/>
          <w:bCs/>
          <w:sz w:val="24"/>
        </w:rPr>
      </w:pPr>
      <w:r>
        <w:rPr>
          <w:rFonts w:hint="eastAsia" w:ascii="微软雅黑" w:hAnsi="微软雅黑" w:eastAsia="微软雅黑" w:cs="微软雅黑"/>
          <w:bCs/>
          <w:sz w:val="24"/>
        </w:rPr>
        <w:t>充电功能数据</w:t>
      </w: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微软雅黑" w:hAnsi="微软雅黑" w:eastAsia="微软雅黑" w:cs="微软雅黑"/>
          <w:bCs/>
          <w:sz w:val="24"/>
          <w:lang w:eastAsia="zh-CN"/>
        </w:rPr>
      </w:pPr>
      <w:r>
        <w:rPr>
          <w:rFonts w:hint="eastAsia" w:ascii="微软雅黑" w:hAnsi="微软雅黑" w:eastAsia="微软雅黑" w:cs="微软雅黑"/>
          <w:bCs/>
          <w:sz w:val="24"/>
          <w:lang w:eastAsia="zh-CN"/>
        </w:rPr>
        <w:drawing>
          <wp:inline distT="0" distB="0" distL="114300" distR="114300">
            <wp:extent cx="5227955" cy="3063240"/>
            <wp:effectExtent l="0" t="0" r="4445" b="10160"/>
            <wp:docPr id="24" name="图片 24" descr="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descr="8"/>
                    <pic:cNvPicPr>
                      <a:picLocks noChangeAspect="1"/>
                    </pic:cNvPicPr>
                  </pic:nvPicPr>
                  <pic:blipFill>
                    <a:blip r:embed="rId28"/>
                    <a:stretch>
                      <a:fillRect/>
                    </a:stretch>
                  </pic:blipFill>
                  <pic:spPr>
                    <a:xfrm>
                      <a:off x="0" y="0"/>
                      <a:ext cx="5227955" cy="3063240"/>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360" w:lineRule="auto"/>
        <w:ind w:left="0" w:firstLine="560" w:firstLineChars="200"/>
        <w:jc w:val="both"/>
        <w:textAlignment w:val="auto"/>
        <w:rPr>
          <w:rFonts w:ascii="微软雅黑" w:hAnsi="微软雅黑" w:eastAsia="微软雅黑" w:cs="微软雅黑"/>
          <w:b/>
          <w:color w:val="000000"/>
          <w:sz w:val="28"/>
          <w:szCs w:val="28"/>
        </w:rPr>
      </w:pPr>
      <w:r>
        <w:rPr>
          <w:rFonts w:ascii="微软雅黑" w:hAnsi="微软雅黑" w:eastAsia="微软雅黑" w:cs="微软雅黑"/>
          <w:b/>
          <w:color w:val="000000"/>
          <w:sz w:val="28"/>
          <w:szCs w:val="28"/>
        </w:rPr>
        <w:t>5.4.</w:t>
      </w:r>
      <w:r>
        <w:rPr>
          <w:rFonts w:hint="eastAsia" w:ascii="微软雅黑" w:hAnsi="微软雅黑" w:eastAsia="微软雅黑" w:cs="微软雅黑"/>
          <w:b/>
          <w:color w:val="000000"/>
          <w:sz w:val="28"/>
          <w:szCs w:val="28"/>
        </w:rPr>
        <w:t>6拆除接线</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jc w:val="both"/>
        <w:textAlignment w:val="auto"/>
        <w:rPr>
          <w:rFonts w:ascii="微软雅黑" w:hAnsi="微软雅黑" w:eastAsia="微软雅黑" w:cs="微软雅黑"/>
          <w:color w:val="000000"/>
          <w:sz w:val="24"/>
        </w:rPr>
      </w:pPr>
      <w:r>
        <w:rPr>
          <w:rFonts w:hint="eastAsia" w:ascii="宋体" w:hAnsi="宋体" w:eastAsia="宋体" w:cs="宋体"/>
          <w:color w:val="000000"/>
          <w:sz w:val="24"/>
        </w:rPr>
        <w:t>※</w:t>
      </w:r>
      <w:r>
        <w:rPr>
          <w:rFonts w:hint="eastAsia" w:ascii="微软雅黑" w:hAnsi="微软雅黑" w:eastAsia="微软雅黑" w:cs="微软雅黑"/>
          <w:color w:val="000000"/>
          <w:sz w:val="24"/>
        </w:rPr>
        <w:t>测试完毕，第一步空气开关分位，后置AC</w:t>
      </w:r>
      <w:r>
        <w:rPr>
          <w:rFonts w:hint="eastAsia" w:ascii="微软雅黑" w:hAnsi="微软雅黑" w:eastAsia="微软雅黑" w:cs="微软雅黑"/>
          <w:color w:val="000000"/>
          <w:sz w:val="24"/>
          <w:lang w:val="en-US" w:eastAsia="zh-CN"/>
        </w:rPr>
        <w:t>22</w:t>
      </w:r>
      <w:r>
        <w:rPr>
          <w:rFonts w:hint="eastAsia" w:ascii="微软雅黑" w:hAnsi="微软雅黑" w:eastAsia="微软雅黑" w:cs="微软雅黑"/>
          <w:color w:val="000000"/>
          <w:sz w:val="24"/>
        </w:rPr>
        <w:t>0V电源 关闭，关闭主机。关闭测试仪电源，拆除接线，拆线时应先拆与电池的连线，后拆与仪器的连线。</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jc w:val="both"/>
        <w:textAlignment w:val="auto"/>
        <w:rPr>
          <w:rFonts w:ascii="微软雅黑" w:hAnsi="微软雅黑" w:eastAsia="微软雅黑" w:cs="微软雅黑"/>
          <w:b/>
          <w:bCs/>
          <w:color w:val="000000"/>
          <w:sz w:val="24"/>
        </w:rPr>
      </w:pPr>
      <w:r>
        <w:rPr>
          <w:rFonts w:hint="eastAsia" w:ascii="微软雅黑" w:hAnsi="微软雅黑" w:eastAsia="微软雅黑" w:cs="微软雅黑"/>
          <w:b/>
          <w:bCs/>
          <w:color w:val="000000"/>
          <w:sz w:val="24"/>
        </w:rPr>
        <w:t>※采集盒拆除：先断开采集盒，再取电池侧夹具。</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jc w:val="both"/>
        <w:textAlignment w:val="auto"/>
        <w:rPr>
          <w:rFonts w:ascii="微软雅黑" w:hAnsi="微软雅黑" w:eastAsia="微软雅黑" w:cs="微软雅黑"/>
          <w:color w:val="000000"/>
          <w:sz w:val="24"/>
        </w:rPr>
      </w:pPr>
      <w:r>
        <w:rPr>
          <w:rFonts w:hint="eastAsia" w:ascii="微软雅黑" w:hAnsi="微软雅黑" w:eastAsia="微软雅黑" w:cs="微软雅黑"/>
          <w:color w:val="000000"/>
          <w:sz w:val="24"/>
        </w:rPr>
        <w:t>※现场装置恢复。</w:t>
      </w:r>
    </w:p>
    <w:p>
      <w:pPr>
        <w:keepNext w:val="0"/>
        <w:keepLines w:val="0"/>
        <w:pageBreakBefore w:val="0"/>
        <w:widowControl w:val="0"/>
        <w:kinsoku/>
        <w:wordWrap/>
        <w:overflowPunct/>
        <w:topLinePunct w:val="0"/>
        <w:autoSpaceDE/>
        <w:autoSpaceDN/>
        <w:bidi w:val="0"/>
        <w:adjustRightInd/>
        <w:snapToGrid/>
        <w:spacing w:line="360" w:lineRule="auto"/>
        <w:ind w:left="0" w:firstLine="560" w:firstLineChars="200"/>
        <w:jc w:val="both"/>
        <w:textAlignment w:val="auto"/>
        <w:rPr>
          <w:rFonts w:ascii="微软雅黑" w:hAnsi="微软雅黑" w:eastAsia="微软雅黑" w:cs="微软雅黑"/>
          <w:b/>
          <w:color w:val="000000"/>
          <w:sz w:val="28"/>
          <w:szCs w:val="28"/>
        </w:rPr>
      </w:pPr>
      <w:r>
        <w:rPr>
          <w:rFonts w:ascii="微软雅黑" w:hAnsi="微软雅黑" w:eastAsia="微软雅黑" w:cs="微软雅黑"/>
          <w:b/>
          <w:color w:val="000000"/>
          <w:sz w:val="28"/>
          <w:szCs w:val="28"/>
        </w:rPr>
        <w:t>5.4.</w:t>
      </w:r>
      <w:r>
        <w:rPr>
          <w:rFonts w:hint="eastAsia" w:ascii="微软雅黑" w:hAnsi="微软雅黑" w:eastAsia="微软雅黑" w:cs="微软雅黑"/>
          <w:b/>
          <w:color w:val="000000"/>
          <w:sz w:val="28"/>
          <w:szCs w:val="28"/>
        </w:rPr>
        <w:t>7数据导出界面及桌面端软件</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jc w:val="both"/>
        <w:textAlignment w:val="auto"/>
        <w:rPr>
          <w:rFonts w:hint="eastAsia"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测试完成关机前，如需要电脑桌面端上位机软件导出报告，则插入标配U盘，U盘导出 图标亮起，点击U盘导出即可。随后插入电脑，</w:t>
      </w:r>
      <w:r>
        <w:rPr>
          <w:rFonts w:hint="eastAsia" w:ascii="微软雅黑" w:hAnsi="微软雅黑" w:eastAsia="微软雅黑" w:cs="微软雅黑"/>
          <w:b/>
          <w:bCs w:val="0"/>
          <w:sz w:val="28"/>
          <w:szCs w:val="28"/>
          <w:lang w:val="en-US" w:eastAsia="zh-CN"/>
        </w:rPr>
        <w:t>电池管理软件</w:t>
      </w:r>
      <w:r>
        <w:rPr>
          <w:rFonts w:hint="eastAsia" w:ascii="微软雅黑" w:hAnsi="微软雅黑" w:eastAsia="微软雅黑" w:cs="微软雅黑"/>
          <w:b w:val="0"/>
          <w:bCs/>
          <w:sz w:val="24"/>
          <w:szCs w:val="24"/>
          <w:lang w:val="en-US" w:eastAsia="zh-CN"/>
        </w:rPr>
        <w:t>点击打开，后选择</w:t>
      </w:r>
      <w:r>
        <w:rPr>
          <w:rFonts w:hint="eastAsia" w:ascii="微软雅黑" w:hAnsi="微软雅黑" w:eastAsia="微软雅黑" w:cs="微软雅黑"/>
          <w:b/>
          <w:bCs w:val="0"/>
          <w:sz w:val="24"/>
          <w:szCs w:val="24"/>
          <w:lang w:val="en-US" w:eastAsia="zh-CN"/>
        </w:rPr>
        <w:t>菜单</w:t>
      </w:r>
      <w:r>
        <w:rPr>
          <w:rFonts w:hint="eastAsia" w:ascii="微软雅黑" w:hAnsi="微软雅黑" w:eastAsia="微软雅黑" w:cs="微软雅黑"/>
          <w:b w:val="0"/>
          <w:bCs/>
          <w:sz w:val="24"/>
          <w:szCs w:val="24"/>
          <w:lang w:val="en-US" w:eastAsia="zh-CN"/>
        </w:rPr>
        <w:t xml:space="preserve">打开文件--选择U盘内test data文件夹内，，选择要打开的文件名称，一般为C202XXXXXXXXXXX,是一个时间标定文件名称。选择导出即可。  C为：放电仪数据  </w:t>
      </w:r>
    </w:p>
    <w:p>
      <w:pPr>
        <w:ind w:firstLine="1440" w:firstLineChars="600"/>
        <w:jc w:val="left"/>
        <w:rPr>
          <w:rFonts w:hint="eastAsia"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D为：充电数据</w:t>
      </w:r>
    </w:p>
    <w:p>
      <w:pPr>
        <w:ind w:firstLine="1440" w:firstLineChars="600"/>
        <w:jc w:val="left"/>
        <w:rPr>
          <w:rFonts w:hint="default"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H为：活化数据</w:t>
      </w:r>
    </w:p>
    <w:p>
      <w:pPr>
        <w:jc w:val="left"/>
        <w:rPr>
          <w:rFonts w:hint="eastAsia" w:eastAsia="微软雅黑"/>
          <w:lang w:eastAsia="zh-CN"/>
        </w:rPr>
      </w:pPr>
      <w:r>
        <w:rPr>
          <w:rFonts w:hint="eastAsia" w:eastAsia="微软雅黑"/>
          <w:lang w:eastAsia="zh-CN"/>
        </w:rPr>
        <w:drawing>
          <wp:inline distT="0" distB="0" distL="114300" distR="114300">
            <wp:extent cx="5236845" cy="3323590"/>
            <wp:effectExtent l="0" t="0" r="8255" b="3810"/>
            <wp:docPr id="25" name="图片 25" descr="QQ截图202305300935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5" descr="QQ截图20230530093551"/>
                    <pic:cNvPicPr>
                      <a:picLocks noChangeAspect="1"/>
                    </pic:cNvPicPr>
                  </pic:nvPicPr>
                  <pic:blipFill>
                    <a:blip r:embed="rId29"/>
                    <a:stretch>
                      <a:fillRect/>
                    </a:stretch>
                  </pic:blipFill>
                  <pic:spPr>
                    <a:xfrm>
                      <a:off x="0" y="0"/>
                      <a:ext cx="5236845" cy="3323590"/>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ascii="微软雅黑" w:hAnsi="微软雅黑" w:eastAsia="微软雅黑" w:cs="微软雅黑"/>
          <w:b/>
          <w:bCs/>
        </w:rPr>
      </w:pPr>
      <w:r>
        <w:rPr>
          <w:rFonts w:hint="eastAsia" w:ascii="微软雅黑" w:hAnsi="微软雅黑" w:eastAsia="微软雅黑" w:cs="微软雅黑"/>
          <w:b/>
          <w:bCs/>
        </w:rPr>
        <w:t>导入后显示如图，导出excel即可</w:t>
      </w:r>
    </w:p>
    <w:p>
      <w:pPr>
        <w:jc w:val="left"/>
        <w:outlineLvl w:val="0"/>
        <w:rPr>
          <w:rFonts w:ascii="微软雅黑" w:hAnsi="微软雅黑" w:eastAsia="微软雅黑" w:cs="微软雅黑"/>
          <w:b/>
          <w:sz w:val="36"/>
          <w:szCs w:val="36"/>
          <w:lang w:eastAsia="zh-Hans"/>
        </w:rPr>
      </w:pPr>
      <w:bookmarkStart w:id="6" w:name="_Toc7517"/>
      <w:r>
        <w:rPr>
          <w:rFonts w:hint="eastAsia" w:ascii="微软雅黑" w:hAnsi="微软雅黑" w:eastAsia="微软雅黑" w:cs="微软雅黑"/>
          <w:b/>
          <w:sz w:val="36"/>
          <w:szCs w:val="36"/>
          <w:lang w:eastAsia="zh-Hans"/>
        </w:rPr>
        <w:t>六、系统管理界面介绍</w:t>
      </w:r>
      <w:bookmarkEnd w:id="6"/>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ascii="微软雅黑" w:hAnsi="微软雅黑" w:eastAsia="微软雅黑" w:cs="微软雅黑"/>
          <w:bCs/>
          <w:sz w:val="32"/>
          <w:szCs w:val="32"/>
          <w:lang w:eastAsia="zh-Hans"/>
        </w:rPr>
      </w:pPr>
      <w:r>
        <w:rPr>
          <w:rFonts w:hint="eastAsia" w:ascii="微软雅黑" w:hAnsi="微软雅黑" w:eastAsia="微软雅黑" w:cs="微软雅黑"/>
          <w:b/>
          <w:sz w:val="28"/>
          <w:szCs w:val="28"/>
          <w:lang w:eastAsia="zh-Hans"/>
        </w:rPr>
        <w:t>6.1.界面如图示</w:t>
      </w:r>
    </w:p>
    <w:p>
      <w:pPr>
        <w:jc w:val="left"/>
        <w:rPr>
          <w:rFonts w:hint="eastAsia" w:ascii="微软雅黑" w:hAnsi="微软雅黑" w:eastAsia="微软雅黑" w:cs="微软雅黑"/>
          <w:bCs/>
          <w:sz w:val="32"/>
          <w:szCs w:val="32"/>
          <w:lang w:eastAsia="zh-CN"/>
        </w:rPr>
      </w:pPr>
      <w:r>
        <w:rPr>
          <w:rFonts w:hint="eastAsia" w:ascii="微软雅黑" w:hAnsi="微软雅黑" w:eastAsia="微软雅黑" w:cs="微软雅黑"/>
          <w:bCs/>
          <w:sz w:val="32"/>
          <w:szCs w:val="32"/>
          <w:lang w:eastAsia="zh-CN"/>
        </w:rPr>
        <w:drawing>
          <wp:inline distT="0" distB="0" distL="114300" distR="114300">
            <wp:extent cx="5227955" cy="3063240"/>
            <wp:effectExtent l="0" t="0" r="4445" b="10160"/>
            <wp:docPr id="27" name="图片 27" descr="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descr="11"/>
                    <pic:cNvPicPr>
                      <a:picLocks noChangeAspect="1"/>
                    </pic:cNvPicPr>
                  </pic:nvPicPr>
                  <pic:blipFill>
                    <a:blip r:embed="rId30"/>
                    <a:stretch>
                      <a:fillRect/>
                    </a:stretch>
                  </pic:blipFill>
                  <pic:spPr>
                    <a:xfrm>
                      <a:off x="0" y="0"/>
                      <a:ext cx="5227955" cy="3063240"/>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微软雅黑" w:hAnsi="微软雅黑" w:eastAsia="微软雅黑" w:cs="微软雅黑"/>
          <w:b/>
          <w:sz w:val="28"/>
          <w:szCs w:val="28"/>
          <w:lang w:val="en-US" w:eastAsia="zh-Hans"/>
        </w:rPr>
      </w:pPr>
      <w:r>
        <w:rPr>
          <w:rFonts w:hint="default" w:ascii="微软雅黑" w:hAnsi="微软雅黑" w:eastAsia="微软雅黑" w:cs="微软雅黑"/>
          <w:b/>
          <w:sz w:val="28"/>
          <w:szCs w:val="28"/>
          <w:lang w:eastAsia="zh-CN"/>
        </w:rPr>
        <w:t>6.2.</w:t>
      </w:r>
      <w:r>
        <w:rPr>
          <w:rFonts w:hint="eastAsia" w:ascii="微软雅黑" w:hAnsi="微软雅黑" w:eastAsia="微软雅黑" w:cs="微软雅黑"/>
          <w:b/>
          <w:sz w:val="28"/>
          <w:szCs w:val="28"/>
          <w:lang w:val="en-US" w:eastAsia="zh-Hans"/>
        </w:rPr>
        <w:t>参数保护</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微软雅黑" w:hAnsi="微软雅黑" w:eastAsia="微软雅黑" w:cs="微软雅黑"/>
          <w:b w:val="0"/>
          <w:bCs/>
          <w:sz w:val="24"/>
          <w:szCs w:val="24"/>
          <w:lang w:val="en-US" w:eastAsia="zh-Hans"/>
        </w:rPr>
      </w:pPr>
      <w:r>
        <w:rPr>
          <w:rFonts w:hint="eastAsia" w:ascii="微软雅黑" w:hAnsi="微软雅黑" w:eastAsia="微软雅黑" w:cs="微软雅黑"/>
          <w:b w:val="0"/>
          <w:bCs/>
          <w:sz w:val="24"/>
          <w:szCs w:val="24"/>
          <w:lang w:val="en-US" w:eastAsia="zh-Hans"/>
        </w:rPr>
        <w:t>过压保护</w:t>
      </w:r>
      <w:r>
        <w:rPr>
          <w:rFonts w:hint="default" w:ascii="微软雅黑" w:hAnsi="微软雅黑" w:eastAsia="微软雅黑" w:cs="微软雅黑"/>
          <w:b w:val="0"/>
          <w:bCs/>
          <w:sz w:val="24"/>
          <w:szCs w:val="24"/>
          <w:lang w:eastAsia="zh-Hans"/>
        </w:rPr>
        <w:t>:</w:t>
      </w:r>
      <w:r>
        <w:rPr>
          <w:rFonts w:hint="eastAsia" w:ascii="微软雅黑" w:hAnsi="微软雅黑" w:eastAsia="微软雅黑" w:cs="微软雅黑"/>
          <w:b w:val="0"/>
          <w:bCs/>
          <w:sz w:val="24"/>
          <w:szCs w:val="24"/>
          <w:lang w:val="en-US" w:eastAsia="zh-Hans"/>
        </w:rPr>
        <w:t>一般默认超过这个电压值设备不工作。</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微软雅黑" w:hAnsi="微软雅黑" w:eastAsia="微软雅黑" w:cs="微软雅黑"/>
          <w:b w:val="0"/>
          <w:bCs/>
          <w:sz w:val="24"/>
          <w:szCs w:val="24"/>
          <w:lang w:val="en-US" w:eastAsia="zh-Hans"/>
        </w:rPr>
      </w:pPr>
      <w:r>
        <w:rPr>
          <w:rFonts w:hint="eastAsia" w:ascii="微软雅黑" w:hAnsi="微软雅黑" w:eastAsia="微软雅黑" w:cs="微软雅黑"/>
          <w:b w:val="0"/>
          <w:bCs/>
          <w:sz w:val="24"/>
          <w:szCs w:val="24"/>
          <w:lang w:val="en-US" w:eastAsia="zh-Hans"/>
        </w:rPr>
        <w:t>过流保护：一般为设备</w:t>
      </w:r>
      <w:r>
        <w:rPr>
          <w:rFonts w:hint="eastAsia" w:ascii="微软雅黑" w:hAnsi="微软雅黑" w:eastAsia="微软雅黑" w:cs="微软雅黑"/>
          <w:b w:val="0"/>
          <w:bCs/>
          <w:sz w:val="24"/>
          <w:szCs w:val="24"/>
          <w:lang w:val="en-US" w:eastAsia="zh-CN"/>
        </w:rPr>
        <w:t>内部传感器</w:t>
      </w:r>
      <w:r>
        <w:rPr>
          <w:rFonts w:hint="eastAsia" w:ascii="微软雅黑" w:hAnsi="微软雅黑" w:eastAsia="微软雅黑" w:cs="微软雅黑"/>
          <w:b w:val="0"/>
          <w:bCs/>
          <w:sz w:val="24"/>
          <w:szCs w:val="24"/>
          <w:lang w:val="en-US" w:eastAsia="zh-Hans"/>
        </w:rPr>
        <w:t>规格上浮</w:t>
      </w:r>
      <w:r>
        <w:rPr>
          <w:rFonts w:hint="default" w:ascii="微软雅黑" w:hAnsi="微软雅黑" w:eastAsia="微软雅黑" w:cs="微软雅黑"/>
          <w:b w:val="0"/>
          <w:bCs/>
          <w:sz w:val="24"/>
          <w:szCs w:val="24"/>
          <w:lang w:eastAsia="zh-Hans"/>
        </w:rPr>
        <w:t>10%</w:t>
      </w:r>
      <w:r>
        <w:rPr>
          <w:rFonts w:hint="eastAsia" w:ascii="微软雅黑" w:hAnsi="微软雅黑" w:eastAsia="微软雅黑" w:cs="微软雅黑"/>
          <w:b w:val="0"/>
          <w:bCs/>
          <w:sz w:val="24"/>
          <w:szCs w:val="24"/>
          <w:lang w:val="en-US" w:eastAsia="zh-Hans"/>
        </w:rPr>
        <w:t>的电流稳流上限。</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微软雅黑" w:hAnsi="微软雅黑" w:eastAsia="微软雅黑" w:cs="微软雅黑"/>
          <w:b w:val="0"/>
          <w:bCs/>
          <w:sz w:val="24"/>
          <w:szCs w:val="24"/>
          <w:lang w:eastAsia="zh-Hans"/>
        </w:rPr>
      </w:pPr>
      <w:r>
        <w:rPr>
          <w:rFonts w:hint="eastAsia" w:ascii="微软雅黑" w:hAnsi="微软雅黑" w:eastAsia="微软雅黑" w:cs="微软雅黑"/>
          <w:b w:val="0"/>
          <w:bCs/>
          <w:sz w:val="24"/>
          <w:szCs w:val="24"/>
          <w:lang w:val="en-US" w:eastAsia="zh-Hans"/>
        </w:rPr>
        <w:t>存储间隔：设备实时放电情况的数据保存间隔时效一般为</w:t>
      </w:r>
      <w:r>
        <w:rPr>
          <w:rFonts w:hint="eastAsia" w:ascii="微软雅黑" w:hAnsi="微软雅黑" w:eastAsia="微软雅黑" w:cs="微软雅黑"/>
          <w:b w:val="0"/>
          <w:bCs/>
          <w:sz w:val="24"/>
          <w:szCs w:val="24"/>
          <w:lang w:val="en-US" w:eastAsia="zh-CN"/>
        </w:rPr>
        <w:t>1分钟</w:t>
      </w:r>
      <w:r>
        <w:rPr>
          <w:rFonts w:hint="eastAsia" w:ascii="微软雅黑" w:hAnsi="微软雅黑" w:eastAsia="微软雅黑" w:cs="微软雅黑"/>
          <w:b w:val="0"/>
          <w:bCs/>
          <w:sz w:val="24"/>
          <w:szCs w:val="24"/>
          <w:lang w:eastAsia="zh-Hans"/>
        </w:rPr>
        <w:t>。</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微软雅黑" w:hAnsi="微软雅黑" w:eastAsia="微软雅黑" w:cs="微软雅黑"/>
          <w:b/>
          <w:bCs w:val="0"/>
          <w:sz w:val="28"/>
          <w:szCs w:val="28"/>
          <w:lang w:val="en-US" w:eastAsia="zh-Hans"/>
        </w:rPr>
      </w:pPr>
      <w:r>
        <w:rPr>
          <w:rFonts w:hint="default" w:ascii="微软雅黑" w:hAnsi="微软雅黑" w:eastAsia="微软雅黑" w:cs="微软雅黑"/>
          <w:b/>
          <w:bCs w:val="0"/>
          <w:sz w:val="28"/>
          <w:szCs w:val="28"/>
          <w:lang w:eastAsia="zh-Hans"/>
        </w:rPr>
        <w:t>6.3.</w:t>
      </w:r>
      <w:r>
        <w:rPr>
          <w:rFonts w:hint="eastAsia" w:ascii="微软雅黑" w:hAnsi="微软雅黑" w:eastAsia="微软雅黑" w:cs="微软雅黑"/>
          <w:b/>
          <w:bCs w:val="0"/>
          <w:sz w:val="28"/>
          <w:szCs w:val="28"/>
          <w:lang w:val="en-US" w:eastAsia="zh-Hans"/>
        </w:rPr>
        <w:t>主机设置：</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default" w:ascii="微软雅黑" w:hAnsi="微软雅黑" w:eastAsia="微软雅黑" w:cs="微软雅黑"/>
          <w:b w:val="0"/>
          <w:bCs/>
          <w:sz w:val="24"/>
          <w:szCs w:val="24"/>
          <w:lang w:eastAsia="zh-Hans"/>
        </w:rPr>
      </w:pPr>
      <w:r>
        <w:rPr>
          <w:rFonts w:hint="default" w:ascii="微软雅黑" w:hAnsi="微软雅黑" w:eastAsia="微软雅黑" w:cs="微软雅黑"/>
          <w:b w:val="0"/>
          <w:bCs/>
          <w:sz w:val="24"/>
          <w:szCs w:val="24"/>
          <w:lang w:eastAsia="zh-Hans"/>
        </w:rPr>
        <w:t>2</w:t>
      </w:r>
      <w:r>
        <w:rPr>
          <w:rFonts w:hint="eastAsia" w:ascii="微软雅黑" w:hAnsi="微软雅黑" w:eastAsia="微软雅黑" w:cs="微软雅黑"/>
          <w:b w:val="0"/>
          <w:bCs/>
          <w:sz w:val="24"/>
          <w:szCs w:val="24"/>
          <w:lang w:val="en-US" w:eastAsia="zh-Hans"/>
        </w:rPr>
        <w:t>台或</w:t>
      </w:r>
      <w:r>
        <w:rPr>
          <w:rFonts w:hint="default" w:ascii="微软雅黑" w:hAnsi="微软雅黑" w:eastAsia="微软雅黑" w:cs="微软雅黑"/>
          <w:b w:val="0"/>
          <w:bCs/>
          <w:sz w:val="24"/>
          <w:szCs w:val="24"/>
          <w:lang w:eastAsia="zh-Hans"/>
        </w:rPr>
        <w:t>2</w:t>
      </w:r>
      <w:r>
        <w:rPr>
          <w:rFonts w:hint="eastAsia" w:ascii="微软雅黑" w:hAnsi="微软雅黑" w:eastAsia="微软雅黑" w:cs="微软雅黑"/>
          <w:b w:val="0"/>
          <w:bCs/>
          <w:sz w:val="24"/>
          <w:szCs w:val="24"/>
          <w:lang w:val="en-US" w:eastAsia="zh-Hans"/>
        </w:rPr>
        <w:t>台以上并机使用时设置。默认设置为主机数量默认为</w:t>
      </w:r>
      <w:r>
        <w:rPr>
          <w:rFonts w:hint="default" w:ascii="微软雅黑" w:hAnsi="微软雅黑" w:eastAsia="微软雅黑" w:cs="微软雅黑"/>
          <w:b w:val="0"/>
          <w:bCs/>
          <w:sz w:val="24"/>
          <w:szCs w:val="24"/>
          <w:lang w:eastAsia="zh-Hans"/>
        </w:rPr>
        <w:t>1.</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default"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 xml:space="preserve">单体通信：目前无线默认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 xml:space="preserve"> 本机频段：默认是0，一般多台本公司设备，同时同地在一个机房内使用，带有无线采集盒数据传输时，为了区分各自数据，必须要改频段。此时采集盒频段也是要改的。</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电压采集：内部模式</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电流采集：内部</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微软雅黑" w:hAnsi="微软雅黑" w:eastAsia="微软雅黑" w:cs="微软雅黑"/>
          <w:b/>
          <w:bCs w:val="0"/>
          <w:sz w:val="28"/>
          <w:szCs w:val="28"/>
          <w:lang w:val="en-US" w:eastAsia="zh-CN"/>
        </w:rPr>
      </w:pPr>
      <w:r>
        <w:rPr>
          <w:rFonts w:hint="default" w:ascii="微软雅黑" w:hAnsi="微软雅黑" w:eastAsia="微软雅黑" w:cs="微软雅黑"/>
          <w:b/>
          <w:bCs w:val="0"/>
          <w:sz w:val="28"/>
          <w:szCs w:val="28"/>
          <w:lang w:eastAsia="zh-Hans"/>
        </w:rPr>
        <w:t>6.4</w:t>
      </w:r>
      <w:r>
        <w:rPr>
          <w:rFonts w:hint="eastAsia" w:ascii="微软雅黑" w:hAnsi="微软雅黑" w:eastAsia="微软雅黑" w:cs="微软雅黑"/>
          <w:b/>
          <w:bCs w:val="0"/>
          <w:sz w:val="28"/>
          <w:szCs w:val="28"/>
          <w:lang w:val="en-US" w:eastAsia="zh-CN"/>
        </w:rPr>
        <w:t>控制方式</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本机属性：默认为本机控制，其它为选配。</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控制编号：按钮为调节采集盒编码控制。</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本机地址：默认 无需修改</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default" w:ascii="微软雅黑" w:hAnsi="微软雅黑" w:eastAsia="微软雅黑" w:cs="微软雅黑"/>
          <w:b/>
          <w:bCs w:val="0"/>
          <w:sz w:val="28"/>
          <w:szCs w:val="28"/>
          <w:lang w:eastAsia="zh-Hans"/>
        </w:rPr>
      </w:pPr>
      <w:r>
        <w:rPr>
          <w:rFonts w:hint="eastAsia" w:ascii="微软雅黑" w:hAnsi="微软雅黑" w:eastAsia="微软雅黑" w:cs="微软雅黑"/>
          <w:b w:val="0"/>
          <w:bCs/>
          <w:sz w:val="24"/>
          <w:szCs w:val="24"/>
          <w:lang w:val="en-US" w:eastAsia="zh-CN"/>
        </w:rPr>
        <w:t>从机数量：主从机设置</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default" w:ascii="微软雅黑" w:hAnsi="微软雅黑" w:eastAsia="微软雅黑" w:cs="微软雅黑"/>
          <w:b w:val="0"/>
          <w:bCs/>
          <w:sz w:val="24"/>
          <w:szCs w:val="24"/>
          <w:lang w:val="en-US" w:eastAsia="zh-CN"/>
        </w:rPr>
      </w:pPr>
      <w:r>
        <w:rPr>
          <w:rFonts w:hint="default" w:ascii="微软雅黑" w:hAnsi="微软雅黑" w:eastAsia="微软雅黑" w:cs="微软雅黑"/>
          <w:b/>
          <w:bCs w:val="0"/>
          <w:sz w:val="28"/>
          <w:szCs w:val="28"/>
          <w:lang w:eastAsia="zh-Hans"/>
        </w:rPr>
        <w:t>6.</w:t>
      </w:r>
      <w:r>
        <w:rPr>
          <w:rFonts w:hint="eastAsia" w:ascii="微软雅黑" w:hAnsi="微软雅黑" w:eastAsia="微软雅黑" w:cs="微软雅黑"/>
          <w:b/>
          <w:bCs w:val="0"/>
          <w:sz w:val="28"/>
          <w:szCs w:val="28"/>
          <w:lang w:val="en-US" w:eastAsia="zh-CN"/>
        </w:rPr>
        <w:t>5单体控制（无线单体电压采集器 专用，选配件）</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单体频段：改无线采集盒频段。（如配置无线单体采集盒，则，特殊情况时紧急使用，一般情况下用不到）</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微软雅黑" w:hAnsi="微软雅黑" w:eastAsia="微软雅黑" w:cs="微软雅黑"/>
          <w:sz w:val="32"/>
          <w:szCs w:val="40"/>
          <w:lang w:val="en-US" w:eastAsia="zh-CN"/>
        </w:rPr>
      </w:pPr>
      <w:r>
        <w:rPr>
          <w:rFonts w:hint="eastAsia" w:ascii="微软雅黑" w:hAnsi="微软雅黑" w:eastAsia="微软雅黑" w:cs="微软雅黑"/>
          <w:b w:val="0"/>
          <w:bCs/>
          <w:sz w:val="24"/>
          <w:szCs w:val="24"/>
          <w:lang w:val="en-US" w:eastAsia="zh-CN"/>
        </w:rPr>
        <w:t>单体编号： 原则上有备用采集盒使用此处</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default" w:ascii="微软雅黑" w:hAnsi="微软雅黑" w:eastAsia="微软雅黑" w:cs="微软雅黑"/>
          <w:b/>
          <w:bCs/>
          <w:i/>
          <w:iCs/>
          <w:sz w:val="28"/>
          <w:szCs w:val="36"/>
          <w:lang w:val="en-US" w:eastAsia="zh-CN"/>
        </w:rPr>
      </w:pPr>
      <w:r>
        <w:rPr>
          <w:rFonts w:hint="eastAsia" w:ascii="微软雅黑" w:hAnsi="微软雅黑" w:eastAsia="微软雅黑" w:cs="微软雅黑"/>
          <w:b/>
          <w:bCs/>
          <w:i/>
          <w:iCs/>
          <w:sz w:val="28"/>
          <w:szCs w:val="36"/>
          <w:lang w:val="en-US" w:eastAsia="zh-CN"/>
        </w:rPr>
        <w:t>有备用采集盒或者临时需要将某一个采集盒改为另外一个采集盒编号时：仪器主机开机，将采集盒更改线插入外置电流孔，另一端接采集盒。在仪器系统管理-单体设置-单体编号  ，输入被替换的编号 点一下，红灯闪烁3次表示更改编号正常。（更改频段也同理，但最后需要将本机主机频道改对应）</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微软雅黑" w:hAnsi="微软雅黑" w:eastAsia="微软雅黑" w:cs="微软雅黑"/>
          <w:b/>
          <w:bCs w:val="0"/>
          <w:sz w:val="28"/>
          <w:szCs w:val="28"/>
          <w:lang w:val="en-US" w:eastAsia="zh-Hans"/>
        </w:rPr>
      </w:pPr>
      <w:r>
        <w:rPr>
          <w:rFonts w:hint="eastAsia" w:ascii="微软雅黑" w:hAnsi="微软雅黑" w:eastAsia="微软雅黑" w:cs="微软雅黑"/>
          <w:b/>
          <w:bCs w:val="0"/>
          <w:sz w:val="28"/>
          <w:szCs w:val="28"/>
          <w:lang w:val="en-US" w:eastAsia="zh-CN"/>
        </w:rPr>
        <w:t>6.5</w:t>
      </w:r>
      <w:r>
        <w:rPr>
          <w:rFonts w:hint="default" w:ascii="微软雅黑" w:hAnsi="微软雅黑" w:eastAsia="微软雅黑" w:cs="微软雅黑"/>
          <w:b/>
          <w:bCs w:val="0"/>
          <w:sz w:val="28"/>
          <w:szCs w:val="28"/>
          <w:lang w:eastAsia="zh-Hans"/>
        </w:rPr>
        <w:t>.</w:t>
      </w:r>
      <w:r>
        <w:rPr>
          <w:rFonts w:hint="eastAsia" w:ascii="微软雅黑" w:hAnsi="微软雅黑" w:eastAsia="微软雅黑" w:cs="微软雅黑"/>
          <w:b/>
          <w:bCs w:val="0"/>
          <w:sz w:val="28"/>
          <w:szCs w:val="28"/>
          <w:lang w:val="en-US" w:eastAsia="zh-Hans"/>
        </w:rPr>
        <w:t>关于本机：</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主机类型：电压指的是本机器可用于电压区间值的一个描述。</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放电电流：可调至此最大电流值。</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微软雅黑" w:hAnsi="微软雅黑" w:eastAsia="微软雅黑" w:cs="微软雅黑"/>
          <w:b w:val="0"/>
          <w:bCs/>
          <w:sz w:val="24"/>
          <w:szCs w:val="24"/>
          <w:lang w:val="en-US" w:eastAsia="zh-CN"/>
        </w:rPr>
      </w:pPr>
      <w:r>
        <w:rPr>
          <w:rFonts w:hint="eastAsia" w:ascii="微软雅黑" w:hAnsi="微软雅黑" w:eastAsia="微软雅黑" w:cs="微软雅黑"/>
          <w:bCs/>
          <w:sz w:val="24"/>
        </w:rPr>
        <w:t>充电电流：在直流电压区段内，最大充电电流数。</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硬件版本：设备硬件版本编号</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软件版本：设备软件版本编号</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微软雅黑" w:hAnsi="微软雅黑" w:eastAsia="微软雅黑" w:cs="微软雅黑"/>
          <w:b w:val="0"/>
          <w:bCs/>
          <w:sz w:val="24"/>
          <w:szCs w:val="24"/>
          <w:lang w:val="en-US" w:eastAsia="zh-Hans"/>
        </w:rPr>
      </w:pPr>
      <w:r>
        <w:rPr>
          <w:rFonts w:hint="eastAsia" w:ascii="微软雅黑" w:hAnsi="微软雅黑" w:eastAsia="微软雅黑" w:cs="微软雅黑"/>
          <w:b w:val="0"/>
          <w:bCs/>
          <w:sz w:val="24"/>
          <w:szCs w:val="24"/>
          <w:lang w:val="en-US" w:eastAsia="zh-CN"/>
        </w:rPr>
        <w:t>SN：</w:t>
      </w:r>
      <w:r>
        <w:rPr>
          <w:rFonts w:hint="eastAsia" w:ascii="微软雅黑" w:hAnsi="微软雅黑" w:eastAsia="微软雅黑" w:cs="微软雅黑"/>
          <w:b w:val="0"/>
          <w:bCs/>
          <w:sz w:val="24"/>
          <w:szCs w:val="24"/>
          <w:lang w:val="en-US" w:eastAsia="zh-Hans"/>
        </w:rPr>
        <w:t>本机出厂编码。</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微软雅黑" w:hAnsi="微软雅黑" w:eastAsia="微软雅黑" w:cs="微软雅黑"/>
          <w:b w:val="0"/>
          <w:bCs/>
          <w:sz w:val="24"/>
          <w:szCs w:val="24"/>
          <w:lang w:val="en-US" w:eastAsia="zh-Hans"/>
        </w:rPr>
      </w:pPr>
    </w:p>
    <w:p>
      <w:pPr>
        <w:jc w:val="left"/>
        <w:outlineLvl w:val="0"/>
        <w:rPr>
          <w:rFonts w:ascii="微软雅黑" w:hAnsi="微软雅黑" w:eastAsia="微软雅黑" w:cs="微软雅黑"/>
          <w:b/>
          <w:sz w:val="32"/>
          <w:szCs w:val="32"/>
        </w:rPr>
      </w:pPr>
      <w:bookmarkStart w:id="7" w:name="_Toc26046"/>
      <w:r>
        <w:rPr>
          <w:rFonts w:hint="eastAsia" w:ascii="微软雅黑" w:hAnsi="微软雅黑" w:eastAsia="微软雅黑" w:cs="微软雅黑"/>
          <w:b/>
          <w:sz w:val="32"/>
          <w:szCs w:val="32"/>
          <w:lang w:eastAsia="zh-Hans"/>
        </w:rPr>
        <w:t>七、</w:t>
      </w:r>
      <w:r>
        <w:rPr>
          <w:rFonts w:hint="eastAsia" w:ascii="微软雅黑" w:hAnsi="微软雅黑" w:eastAsia="微软雅黑" w:cs="微软雅黑"/>
          <w:b/>
          <w:sz w:val="32"/>
          <w:szCs w:val="32"/>
        </w:rPr>
        <w:t>维护及售后服务</w:t>
      </w:r>
      <w:bookmarkEnd w:id="7"/>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firstLine="560" w:firstLineChars="200"/>
        <w:jc w:val="both"/>
        <w:textAlignment w:val="auto"/>
        <w:rPr>
          <w:rFonts w:hint="eastAsia" w:ascii="微软雅黑" w:hAnsi="微软雅黑" w:eastAsia="微软雅黑" w:cs="微软雅黑"/>
          <w:b w:val="0"/>
          <w:bCs/>
          <w:sz w:val="24"/>
          <w:szCs w:val="24"/>
          <w:lang w:val="en-US" w:eastAsia="zh-CN"/>
        </w:rPr>
      </w:pPr>
      <w:r>
        <w:rPr>
          <w:rFonts w:hint="default" w:ascii="微软雅黑" w:hAnsi="微软雅黑" w:eastAsia="微软雅黑" w:cs="微软雅黑"/>
          <w:b/>
          <w:bCs w:val="0"/>
          <w:sz w:val="28"/>
          <w:szCs w:val="28"/>
          <w:lang w:eastAsia="zh-CN"/>
        </w:rPr>
        <w:t>7.1</w:t>
      </w:r>
      <w:r>
        <w:rPr>
          <w:rFonts w:hint="eastAsia" w:ascii="微软雅黑" w:hAnsi="微软雅黑" w:eastAsia="微软雅黑" w:cs="微软雅黑"/>
          <w:b/>
          <w:bCs w:val="0"/>
          <w:sz w:val="28"/>
          <w:szCs w:val="28"/>
          <w:lang w:val="en-US" w:eastAsia="zh-Hans"/>
        </w:rPr>
        <w:t>可能产生的现场故障</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firstLine="480" w:firstLineChars="200"/>
        <w:jc w:val="both"/>
        <w:textAlignment w:val="auto"/>
        <w:rPr>
          <w:rFonts w:hint="eastAsia" w:ascii="微软雅黑" w:hAnsi="微软雅黑" w:eastAsia="微软雅黑" w:cs="微软雅黑"/>
          <w:b w:val="0"/>
          <w:bCs/>
          <w:sz w:val="24"/>
          <w:szCs w:val="24"/>
          <w:lang w:eastAsia="zh-CN"/>
        </w:rPr>
      </w:pPr>
      <w:r>
        <w:rPr>
          <w:rFonts w:hint="eastAsia" w:ascii="宋体" w:hAnsi="宋体" w:eastAsia="宋体" w:cs="宋体"/>
          <w:color w:val="000000"/>
          <w:sz w:val="24"/>
          <w:szCs w:val="24"/>
        </w:rPr>
        <w:t>※</w:t>
      </w:r>
      <w:r>
        <w:rPr>
          <w:rFonts w:hint="eastAsia" w:ascii="微软雅黑" w:hAnsi="微软雅黑" w:eastAsia="微软雅黑" w:cs="微软雅黑"/>
          <w:b w:val="0"/>
          <w:bCs/>
          <w:sz w:val="24"/>
          <w:szCs w:val="24"/>
          <w:lang w:val="en-US" w:eastAsia="zh-Hans"/>
        </w:rPr>
        <w:t>电压报警</w:t>
      </w:r>
      <w:r>
        <w:rPr>
          <w:rFonts w:hint="eastAsia" w:ascii="微软雅黑" w:hAnsi="微软雅黑" w:eastAsia="微软雅黑" w:cs="微软雅黑"/>
          <w:b w:val="0"/>
          <w:bCs/>
          <w:sz w:val="24"/>
          <w:szCs w:val="24"/>
          <w:lang w:val="en-US" w:eastAsia="zh-CN"/>
        </w:rPr>
        <w:t>：</w:t>
      </w:r>
      <w:r>
        <w:rPr>
          <w:rFonts w:hint="eastAsia" w:ascii="微软雅黑" w:hAnsi="微软雅黑" w:eastAsia="微软雅黑" w:cs="微软雅黑"/>
          <w:b w:val="0"/>
          <w:bCs/>
          <w:sz w:val="24"/>
          <w:szCs w:val="24"/>
          <w:lang w:eastAsia="zh-CN"/>
        </w:rPr>
        <w:t>接上大电流导线后，机器一直报警</w:t>
      </w:r>
      <w:r>
        <w:rPr>
          <w:rFonts w:hint="eastAsia" w:ascii="微软雅黑" w:hAnsi="微软雅黑" w:eastAsia="微软雅黑" w:cs="微软雅黑"/>
          <w:b w:val="0"/>
          <w:bCs/>
          <w:sz w:val="24"/>
          <w:szCs w:val="24"/>
          <w:lang w:val="en-US" w:eastAsia="zh-CN"/>
        </w:rPr>
        <w:t>滴滴响或者前部反接指示灯亮起，</w:t>
      </w:r>
      <w:r>
        <w:rPr>
          <w:rFonts w:hint="eastAsia" w:ascii="微软雅黑" w:hAnsi="微软雅黑" w:eastAsia="微软雅黑" w:cs="微软雅黑"/>
          <w:b w:val="0"/>
          <w:bCs/>
          <w:sz w:val="24"/>
          <w:szCs w:val="24"/>
          <w:lang w:eastAsia="zh-CN"/>
        </w:rPr>
        <w:tab/>
      </w:r>
      <w:r>
        <w:rPr>
          <w:rFonts w:hint="eastAsia" w:ascii="微软雅黑" w:hAnsi="微软雅黑" w:eastAsia="微软雅黑" w:cs="微软雅黑"/>
          <w:b w:val="0"/>
          <w:bCs/>
          <w:sz w:val="24"/>
          <w:szCs w:val="24"/>
          <w:lang w:eastAsia="zh-CN"/>
        </w:rPr>
        <w:t>检查正负极</w:t>
      </w:r>
      <w:r>
        <w:rPr>
          <w:rFonts w:hint="eastAsia" w:ascii="微软雅黑" w:hAnsi="微软雅黑" w:eastAsia="微软雅黑" w:cs="微软雅黑"/>
          <w:b w:val="0"/>
          <w:bCs/>
          <w:sz w:val="24"/>
          <w:szCs w:val="24"/>
          <w:lang w:val="en-US" w:eastAsia="zh-CN"/>
        </w:rPr>
        <w:t>是否错误，</w:t>
      </w:r>
      <w:r>
        <w:rPr>
          <w:rFonts w:hint="eastAsia" w:ascii="微软雅黑" w:hAnsi="微软雅黑" w:eastAsia="微软雅黑" w:cs="微软雅黑"/>
          <w:b w:val="0"/>
          <w:bCs/>
          <w:sz w:val="24"/>
          <w:szCs w:val="24"/>
          <w:lang w:eastAsia="zh-CN"/>
        </w:rPr>
        <w:t>及</w:t>
      </w:r>
      <w:r>
        <w:rPr>
          <w:rFonts w:hint="eastAsia" w:ascii="微软雅黑" w:hAnsi="微软雅黑" w:eastAsia="微软雅黑" w:cs="微软雅黑"/>
          <w:b w:val="0"/>
          <w:bCs/>
          <w:sz w:val="24"/>
          <w:szCs w:val="24"/>
          <w:lang w:val="en-US" w:eastAsia="zh-CN"/>
        </w:rPr>
        <w:t>所接</w:t>
      </w:r>
      <w:r>
        <w:rPr>
          <w:rFonts w:hint="eastAsia" w:ascii="微软雅黑" w:hAnsi="微软雅黑" w:eastAsia="微软雅黑" w:cs="微软雅黑"/>
          <w:b w:val="0"/>
          <w:bCs/>
          <w:sz w:val="24"/>
          <w:szCs w:val="24"/>
          <w:lang w:eastAsia="zh-CN"/>
        </w:rPr>
        <w:t>电压范围是否在铭牌额定电压范围内。</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firstLine="480" w:firstLineChars="200"/>
        <w:jc w:val="both"/>
        <w:textAlignment w:val="auto"/>
        <w:rPr>
          <w:rFonts w:hint="default" w:ascii="微软雅黑" w:hAnsi="微软雅黑" w:eastAsia="微软雅黑" w:cs="微软雅黑"/>
          <w:b w:val="0"/>
          <w:bCs/>
          <w:sz w:val="24"/>
          <w:szCs w:val="24"/>
          <w:lang w:val="en-US" w:eastAsia="zh-CN"/>
        </w:rPr>
      </w:pPr>
      <w:r>
        <w:rPr>
          <w:rFonts w:hint="eastAsia" w:ascii="宋体" w:hAnsi="宋体" w:eastAsia="宋体" w:cs="宋体"/>
          <w:color w:val="000000"/>
          <w:sz w:val="24"/>
          <w:szCs w:val="24"/>
        </w:rPr>
        <w:t>※</w:t>
      </w:r>
      <w:r>
        <w:rPr>
          <w:rFonts w:hint="eastAsia" w:ascii="微软雅黑" w:hAnsi="微软雅黑" w:eastAsia="微软雅黑" w:cs="微软雅黑"/>
          <w:b w:val="0"/>
          <w:bCs/>
          <w:sz w:val="24"/>
          <w:szCs w:val="24"/>
          <w:lang w:eastAsia="zh-CN"/>
        </w:rPr>
        <w:t>放电</w:t>
      </w:r>
      <w:r>
        <w:rPr>
          <w:rFonts w:hint="eastAsia" w:ascii="微软雅黑" w:hAnsi="微软雅黑" w:eastAsia="微软雅黑" w:cs="微软雅黑"/>
          <w:b w:val="0"/>
          <w:bCs/>
          <w:sz w:val="24"/>
          <w:szCs w:val="24"/>
          <w:lang w:val="en-US" w:eastAsia="zh-CN"/>
        </w:rPr>
        <w:t>前</w:t>
      </w:r>
      <w:r>
        <w:rPr>
          <w:rFonts w:hint="eastAsia" w:ascii="微软雅黑" w:hAnsi="微软雅黑" w:eastAsia="微软雅黑" w:cs="微软雅黑"/>
          <w:b w:val="0"/>
          <w:bCs/>
          <w:sz w:val="24"/>
          <w:szCs w:val="24"/>
          <w:lang w:eastAsia="zh-CN"/>
        </w:rPr>
        <w:t>，显示“放电电流故障</w:t>
      </w:r>
      <w:r>
        <w:rPr>
          <w:rFonts w:hint="eastAsia" w:ascii="微软雅黑" w:hAnsi="微软雅黑" w:eastAsia="微软雅黑" w:cs="微软雅黑"/>
          <w:b w:val="0"/>
          <w:bCs/>
          <w:sz w:val="24"/>
          <w:szCs w:val="24"/>
          <w:lang w:val="en-US" w:eastAsia="zh-CN"/>
        </w:rPr>
        <w:t xml:space="preserve"> 空气开关异常</w:t>
      </w:r>
      <w:r>
        <w:rPr>
          <w:rFonts w:hint="eastAsia" w:ascii="微软雅黑" w:hAnsi="微软雅黑" w:eastAsia="微软雅黑" w:cs="微软雅黑"/>
          <w:b w:val="0"/>
          <w:bCs/>
          <w:sz w:val="24"/>
          <w:szCs w:val="24"/>
          <w:lang w:eastAsia="zh-CN"/>
        </w:rPr>
        <w:t>”</w:t>
      </w:r>
      <w:r>
        <w:rPr>
          <w:rFonts w:hint="eastAsia" w:ascii="微软雅黑" w:hAnsi="微软雅黑" w:eastAsia="微软雅黑" w:cs="微软雅黑"/>
          <w:b w:val="0"/>
          <w:bCs/>
          <w:sz w:val="24"/>
          <w:szCs w:val="24"/>
          <w:lang w:val="en-US" w:eastAsia="zh-CN"/>
        </w:rPr>
        <w:t>等</w:t>
      </w:r>
      <w:r>
        <w:rPr>
          <w:rFonts w:hint="eastAsia" w:ascii="微软雅黑" w:hAnsi="微软雅黑" w:eastAsia="微软雅黑" w:cs="微软雅黑"/>
          <w:b w:val="0"/>
          <w:bCs/>
          <w:sz w:val="24"/>
          <w:szCs w:val="24"/>
          <w:lang w:eastAsia="zh-CN"/>
        </w:rPr>
        <w:t>：检查</w:t>
      </w:r>
      <w:r>
        <w:rPr>
          <w:rFonts w:hint="eastAsia" w:ascii="微软雅黑" w:hAnsi="微软雅黑" w:eastAsia="微软雅黑" w:cs="微软雅黑"/>
          <w:b w:val="0"/>
          <w:bCs/>
          <w:sz w:val="24"/>
          <w:szCs w:val="24"/>
          <w:lang w:val="en-US" w:eastAsia="zh-CN"/>
        </w:rPr>
        <w:t>仪器</w:t>
      </w:r>
      <w:r>
        <w:rPr>
          <w:rFonts w:hint="eastAsia" w:ascii="微软雅黑" w:hAnsi="微软雅黑" w:eastAsia="微软雅黑" w:cs="微软雅黑"/>
          <w:b w:val="0"/>
          <w:bCs/>
          <w:sz w:val="24"/>
          <w:szCs w:val="24"/>
          <w:lang w:eastAsia="zh-CN"/>
        </w:rPr>
        <w:t>放电开关是否已合闸。</w:t>
      </w:r>
      <w:r>
        <w:rPr>
          <w:rFonts w:hint="eastAsia" w:ascii="微软雅黑" w:hAnsi="微软雅黑" w:eastAsia="微软雅黑" w:cs="微软雅黑"/>
          <w:b w:val="0"/>
          <w:bCs/>
          <w:sz w:val="24"/>
          <w:szCs w:val="24"/>
          <w:lang w:val="en-US" w:eastAsia="zh-CN"/>
        </w:rPr>
        <w:t>或者设备是否存在明显故障。</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firstLine="480" w:firstLineChars="200"/>
        <w:jc w:val="both"/>
        <w:textAlignment w:val="auto"/>
        <w:rPr>
          <w:rFonts w:hint="default" w:ascii="微软雅黑" w:hAnsi="微软雅黑" w:eastAsia="微软雅黑" w:cs="微软雅黑"/>
          <w:b w:val="0"/>
          <w:bCs/>
          <w:sz w:val="24"/>
          <w:szCs w:val="24"/>
          <w:lang w:val="en-US" w:eastAsia="zh-CN"/>
        </w:rPr>
      </w:pPr>
      <w:r>
        <w:rPr>
          <w:rFonts w:hint="eastAsia" w:ascii="宋体" w:hAnsi="宋体" w:eastAsia="宋体" w:cs="宋体"/>
          <w:color w:val="000000"/>
          <w:sz w:val="24"/>
          <w:szCs w:val="24"/>
        </w:rPr>
        <w:t>※</w:t>
      </w:r>
      <w:r>
        <w:rPr>
          <w:rFonts w:hint="eastAsia" w:ascii="微软雅黑" w:hAnsi="微软雅黑" w:eastAsia="微软雅黑" w:cs="微软雅黑"/>
          <w:b w:val="0"/>
          <w:bCs/>
          <w:sz w:val="24"/>
          <w:szCs w:val="24"/>
          <w:lang w:eastAsia="zh-CN"/>
        </w:rPr>
        <w:t>放电过程中放电电流正常，但电压</w:t>
      </w:r>
      <w:r>
        <w:rPr>
          <w:rFonts w:hint="eastAsia" w:ascii="微软雅黑" w:hAnsi="微软雅黑" w:eastAsia="微软雅黑" w:cs="微软雅黑"/>
          <w:b w:val="0"/>
          <w:bCs/>
          <w:sz w:val="24"/>
          <w:szCs w:val="24"/>
          <w:lang w:val="en-US" w:eastAsia="zh-CN"/>
        </w:rPr>
        <w:t>无明显</w:t>
      </w:r>
      <w:r>
        <w:rPr>
          <w:rFonts w:hint="eastAsia" w:ascii="微软雅黑" w:hAnsi="微软雅黑" w:eastAsia="微软雅黑" w:cs="微软雅黑"/>
          <w:b w:val="0"/>
          <w:bCs/>
          <w:sz w:val="24"/>
          <w:szCs w:val="24"/>
          <w:lang w:eastAsia="zh-CN"/>
        </w:rPr>
        <w:t>下降：蓄电池组</w:t>
      </w:r>
      <w:r>
        <w:rPr>
          <w:rFonts w:hint="eastAsia" w:ascii="微软雅黑" w:hAnsi="微软雅黑" w:eastAsia="微软雅黑" w:cs="微软雅黑"/>
          <w:b w:val="0"/>
          <w:bCs/>
          <w:sz w:val="24"/>
          <w:szCs w:val="24"/>
          <w:lang w:val="en-US" w:eastAsia="zh-CN"/>
        </w:rPr>
        <w:t>可能</w:t>
      </w:r>
      <w:r>
        <w:rPr>
          <w:rFonts w:hint="eastAsia" w:ascii="微软雅黑" w:hAnsi="微软雅黑" w:eastAsia="微软雅黑" w:cs="微软雅黑"/>
          <w:b w:val="0"/>
          <w:bCs/>
          <w:sz w:val="24"/>
          <w:szCs w:val="24"/>
          <w:lang w:eastAsia="zh-CN"/>
        </w:rPr>
        <w:t>没有脱离</w:t>
      </w:r>
      <w:r>
        <w:rPr>
          <w:rFonts w:hint="eastAsia" w:ascii="微软雅黑" w:hAnsi="微软雅黑" w:eastAsia="微软雅黑" w:cs="微软雅黑"/>
          <w:b w:val="0"/>
          <w:bCs/>
          <w:sz w:val="24"/>
          <w:szCs w:val="24"/>
          <w:lang w:val="en-US" w:eastAsia="zh-CN"/>
        </w:rPr>
        <w:t>UPS</w:t>
      </w:r>
      <w:r>
        <w:rPr>
          <w:rFonts w:hint="eastAsia" w:ascii="微软雅黑" w:hAnsi="微软雅黑" w:eastAsia="微软雅黑" w:cs="微软雅黑"/>
          <w:b w:val="0"/>
          <w:bCs/>
          <w:sz w:val="24"/>
          <w:szCs w:val="24"/>
          <w:lang w:eastAsia="zh-CN"/>
        </w:rPr>
        <w:t>充电系统，</w:t>
      </w:r>
      <w:r>
        <w:rPr>
          <w:rFonts w:hint="eastAsia" w:ascii="微软雅黑" w:hAnsi="微软雅黑" w:eastAsia="微软雅黑" w:cs="微软雅黑"/>
          <w:b w:val="0"/>
          <w:bCs/>
          <w:sz w:val="24"/>
          <w:szCs w:val="24"/>
          <w:lang w:val="en-US" w:eastAsia="zh-CN"/>
        </w:rPr>
        <w:t>造成UPS 那边在补电。</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firstLine="480" w:firstLineChars="200"/>
        <w:jc w:val="both"/>
        <w:textAlignment w:val="auto"/>
        <w:rPr>
          <w:rFonts w:hint="eastAsia" w:ascii="微软雅黑" w:hAnsi="微软雅黑" w:eastAsia="微软雅黑" w:cs="微软雅黑"/>
          <w:b w:val="0"/>
          <w:bCs/>
          <w:sz w:val="24"/>
          <w:szCs w:val="24"/>
          <w:lang w:eastAsia="zh-CN"/>
        </w:rPr>
      </w:pPr>
      <w:r>
        <w:rPr>
          <w:rFonts w:hint="eastAsia" w:ascii="微软雅黑" w:hAnsi="微软雅黑" w:eastAsia="微软雅黑" w:cs="微软雅黑"/>
          <w:b w:val="0"/>
          <w:bCs/>
          <w:sz w:val="24"/>
          <w:szCs w:val="24"/>
          <w:lang w:eastAsia="zh-CN"/>
        </w:rPr>
        <w:t>※放电：采集不到总电压，总电压采集线未接，或接反。</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firstLine="480" w:firstLineChars="200"/>
        <w:jc w:val="both"/>
        <w:textAlignment w:val="auto"/>
        <w:rPr>
          <w:rFonts w:hint="default"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eastAsia="zh-CN"/>
        </w:rPr>
        <w:t>※</w:t>
      </w:r>
      <w:r>
        <w:rPr>
          <w:rFonts w:hint="eastAsia" w:ascii="微软雅黑" w:hAnsi="微软雅黑" w:eastAsia="微软雅黑" w:cs="微软雅黑"/>
          <w:b w:val="0"/>
          <w:bCs/>
          <w:sz w:val="24"/>
          <w:szCs w:val="24"/>
          <w:lang w:val="en-US" w:eastAsia="zh-CN"/>
        </w:rPr>
        <w:t>设备电压电流显示值与试验值不准确，可联系厂家做远程校准。</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firstLine="480" w:firstLineChars="200"/>
        <w:jc w:val="both"/>
        <w:textAlignment w:val="auto"/>
        <w:rPr>
          <w:rFonts w:hint="eastAsia"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eastAsia="zh-CN"/>
        </w:rPr>
        <w:t>※</w:t>
      </w:r>
      <w:r>
        <w:rPr>
          <w:rFonts w:hint="eastAsia" w:ascii="微软雅黑" w:hAnsi="微软雅黑" w:eastAsia="微软雅黑" w:cs="微软雅黑"/>
          <w:b w:val="0"/>
          <w:bCs/>
          <w:sz w:val="24"/>
          <w:szCs w:val="24"/>
          <w:lang w:val="en-US" w:eastAsia="zh-CN"/>
        </w:rPr>
        <w:t>风扇：设备通电开机时，风扇会自检。但放电开始后风扇任然未启动，则有可能风扇损坏，请联系厂家处理。</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firstLine="480" w:firstLineChars="200"/>
        <w:jc w:val="both"/>
        <w:textAlignment w:val="auto"/>
        <w:rPr>
          <w:rFonts w:hint="default" w:ascii="微软雅黑" w:hAnsi="微软雅黑" w:eastAsia="宋体" w:cs="微软雅黑"/>
          <w:b w:val="0"/>
          <w:bCs/>
          <w:sz w:val="24"/>
          <w:szCs w:val="24"/>
          <w:lang w:val="en-US" w:eastAsia="zh-CN"/>
        </w:rPr>
      </w:pPr>
      <w:r>
        <w:rPr>
          <w:rFonts w:hint="eastAsia" w:ascii="宋体" w:hAnsi="宋体" w:eastAsia="宋体" w:cs="宋体"/>
          <w:color w:val="000000"/>
          <w:sz w:val="24"/>
          <w:szCs w:val="24"/>
        </w:rPr>
        <w:t>※</w:t>
      </w:r>
      <w:r>
        <w:rPr>
          <w:rFonts w:hint="eastAsia" w:ascii="微软雅黑" w:hAnsi="微软雅黑" w:eastAsia="微软雅黑" w:cs="微软雅黑"/>
          <w:b w:val="0"/>
          <w:bCs/>
          <w:sz w:val="24"/>
          <w:szCs w:val="24"/>
          <w:lang w:val="en-US" w:eastAsia="zh-CN"/>
        </w:rPr>
        <w:t>仪器停留在开机界面不进入系统：请拔掉外置U盘。</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firstLine="480" w:firstLineChars="200"/>
        <w:jc w:val="both"/>
        <w:textAlignment w:val="auto"/>
        <w:rPr>
          <w:rFonts w:hint="default"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eastAsia="zh-CN"/>
        </w:rPr>
        <w:t>※</w:t>
      </w:r>
      <w:r>
        <w:rPr>
          <w:rFonts w:hint="eastAsia" w:ascii="微软雅黑" w:hAnsi="微软雅黑" w:eastAsia="微软雅黑" w:cs="微软雅黑"/>
          <w:b w:val="0"/>
          <w:bCs/>
          <w:sz w:val="24"/>
          <w:szCs w:val="24"/>
          <w:lang w:val="en-US" w:eastAsia="zh-CN"/>
        </w:rPr>
        <w:t>选配：</w:t>
      </w:r>
      <w:r>
        <w:rPr>
          <w:rFonts w:hint="eastAsia" w:ascii="微软雅黑" w:hAnsi="微软雅黑" w:eastAsia="微软雅黑" w:cs="微软雅黑"/>
          <w:b w:val="0"/>
          <w:bCs/>
          <w:sz w:val="24"/>
          <w:szCs w:val="24"/>
          <w:lang w:val="en-US" w:eastAsia="zh-Hans"/>
        </w:rPr>
        <w:t>现场单体电压与现场不符，请查看</w:t>
      </w:r>
      <w:r>
        <w:rPr>
          <w:rFonts w:hint="eastAsia" w:ascii="微软雅黑" w:hAnsi="微软雅黑" w:eastAsia="微软雅黑" w:cs="微软雅黑"/>
          <w:b w:val="0"/>
          <w:bCs/>
          <w:sz w:val="24"/>
          <w:szCs w:val="24"/>
          <w:lang w:val="en-US" w:eastAsia="zh-CN"/>
        </w:rPr>
        <w:t>无线</w:t>
      </w:r>
      <w:r>
        <w:rPr>
          <w:rFonts w:hint="eastAsia" w:ascii="微软雅黑" w:hAnsi="微软雅黑" w:eastAsia="微软雅黑" w:cs="微软雅黑"/>
          <w:b w:val="0"/>
          <w:bCs/>
          <w:sz w:val="24"/>
          <w:szCs w:val="24"/>
          <w:lang w:val="en-US" w:eastAsia="zh-Hans"/>
        </w:rPr>
        <w:t>采集盒</w:t>
      </w:r>
      <w:r>
        <w:rPr>
          <w:rFonts w:hint="eastAsia" w:ascii="微软雅黑" w:hAnsi="微软雅黑" w:eastAsia="微软雅黑" w:cs="微软雅黑"/>
          <w:b w:val="0"/>
          <w:bCs/>
          <w:sz w:val="24"/>
          <w:szCs w:val="24"/>
          <w:lang w:val="en-US" w:eastAsia="zh-CN"/>
        </w:rPr>
        <w:t>线束</w:t>
      </w:r>
      <w:r>
        <w:rPr>
          <w:rFonts w:hint="eastAsia" w:ascii="微软雅黑" w:hAnsi="微软雅黑" w:eastAsia="微软雅黑" w:cs="微软雅黑"/>
          <w:b w:val="0"/>
          <w:bCs/>
          <w:sz w:val="24"/>
          <w:szCs w:val="24"/>
          <w:lang w:val="en-US" w:eastAsia="zh-Hans"/>
        </w:rPr>
        <w:t>是否接错</w:t>
      </w:r>
      <w:r>
        <w:rPr>
          <w:rFonts w:hint="eastAsia" w:ascii="微软雅黑" w:hAnsi="微软雅黑" w:eastAsia="微软雅黑" w:cs="微软雅黑"/>
          <w:b w:val="0"/>
          <w:bCs/>
          <w:sz w:val="24"/>
          <w:szCs w:val="24"/>
          <w:lang w:val="en-US" w:eastAsia="zh-CN"/>
        </w:rPr>
        <w:t>，一般为跨接接错会显示不正常电压值比如5V，17V等或者是0V 情况。</w:t>
      </w:r>
      <w:r>
        <w:rPr>
          <w:rFonts w:hint="eastAsia" w:ascii="微软雅黑" w:hAnsi="微软雅黑" w:eastAsia="微软雅黑" w:cs="微软雅黑"/>
          <w:b w:val="0"/>
          <w:bCs/>
          <w:sz w:val="24"/>
          <w:szCs w:val="24"/>
          <w:lang w:eastAsia="zh-CN"/>
        </w:rPr>
        <w:t>现场</w:t>
      </w:r>
      <w:r>
        <w:rPr>
          <w:rFonts w:hint="eastAsia" w:ascii="微软雅黑" w:hAnsi="微软雅黑" w:eastAsia="微软雅黑" w:cs="微软雅黑"/>
          <w:b w:val="0"/>
          <w:bCs/>
          <w:sz w:val="24"/>
          <w:szCs w:val="24"/>
          <w:lang w:val="en-US" w:eastAsia="zh-CN"/>
        </w:rPr>
        <w:t>无线单体</w:t>
      </w:r>
      <w:r>
        <w:rPr>
          <w:rFonts w:hint="eastAsia" w:ascii="微软雅黑" w:hAnsi="微软雅黑" w:eastAsia="微软雅黑" w:cs="微软雅黑"/>
          <w:b w:val="0"/>
          <w:bCs/>
          <w:sz w:val="24"/>
          <w:szCs w:val="24"/>
          <w:lang w:eastAsia="zh-CN"/>
        </w:rPr>
        <w:t>采集电压</w:t>
      </w:r>
      <w:r>
        <w:rPr>
          <w:rFonts w:hint="eastAsia" w:ascii="微软雅黑" w:hAnsi="微软雅黑" w:eastAsia="微软雅黑" w:cs="微软雅黑"/>
          <w:b w:val="0"/>
          <w:bCs/>
          <w:sz w:val="24"/>
          <w:szCs w:val="24"/>
          <w:lang w:val="en-US" w:eastAsia="zh-CN"/>
        </w:rPr>
        <w:t>采集</w:t>
      </w:r>
      <w:r>
        <w:rPr>
          <w:rFonts w:hint="eastAsia" w:ascii="微软雅黑" w:hAnsi="微软雅黑" w:eastAsia="微软雅黑" w:cs="微软雅黑"/>
          <w:b w:val="0"/>
          <w:bCs/>
          <w:sz w:val="24"/>
          <w:szCs w:val="24"/>
          <w:lang w:eastAsia="zh-CN"/>
        </w:rPr>
        <w:t>不正常，请先万用表量一下对照，或检查接线是否错误。及实际电池编号（有部分厂区电池组标号，不按照实际串联顺序编号。）</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firstLine="480" w:firstLineChars="200"/>
        <w:jc w:val="both"/>
        <w:textAlignment w:val="auto"/>
        <w:rPr>
          <w:rFonts w:hint="eastAsia"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 xml:space="preserve">  在线监测无值：检查无线单体电压采集器是否亮灯， 闪烁。如未闪烁，则检查接线，本采集盒供电融合在01234线号上面，必须可靠连接。及测试界面：单体采集是未开 整组节数 是否未设置。  </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firstLine="480" w:firstLineChars="200"/>
        <w:jc w:val="both"/>
        <w:textAlignment w:val="auto"/>
        <w:rPr>
          <w:rFonts w:hint="eastAsia" w:ascii="微软雅黑" w:hAnsi="微软雅黑" w:eastAsia="微软雅黑" w:cs="微软雅黑"/>
          <w:sz w:val="28"/>
          <w:szCs w:val="36"/>
        </w:rPr>
      </w:pPr>
      <w:r>
        <w:rPr>
          <w:rFonts w:hint="eastAsia" w:ascii="微软雅黑" w:hAnsi="微软雅黑" w:eastAsia="微软雅黑" w:cs="微软雅黑"/>
          <w:b w:val="0"/>
          <w:bCs/>
          <w:sz w:val="24"/>
          <w:szCs w:val="24"/>
          <w:lang w:val="en-US" w:eastAsia="zh-CN"/>
        </w:rPr>
        <w:t>仪器设备存放：请尽量保持在干燥环境中，妥善保存。</w:t>
      </w:r>
    </w:p>
    <w:p>
      <w:pPr>
        <w:keepNext w:val="0"/>
        <w:keepLines w:val="0"/>
        <w:pageBreakBefore w:val="0"/>
        <w:widowControl w:val="0"/>
        <w:kinsoku/>
        <w:wordWrap/>
        <w:overflowPunct/>
        <w:topLinePunct w:val="0"/>
        <w:autoSpaceDE/>
        <w:autoSpaceDN/>
        <w:bidi w:val="0"/>
        <w:adjustRightInd/>
        <w:snapToGrid/>
        <w:spacing w:line="360" w:lineRule="auto"/>
        <w:ind w:left="0" w:firstLine="560" w:firstLineChars="200"/>
        <w:jc w:val="both"/>
        <w:textAlignment w:val="auto"/>
        <w:rPr>
          <w:rFonts w:hint="eastAsia" w:ascii="微软雅黑" w:hAnsi="微软雅黑" w:eastAsia="微软雅黑" w:cs="微软雅黑"/>
          <w:b/>
          <w:bCs w:val="0"/>
          <w:sz w:val="28"/>
          <w:szCs w:val="28"/>
          <w:lang w:val="en-US" w:eastAsia="zh-CN"/>
        </w:rPr>
      </w:pPr>
      <w:r>
        <w:rPr>
          <w:rFonts w:hint="eastAsia" w:ascii="微软雅黑" w:hAnsi="微软雅黑" w:eastAsia="微软雅黑" w:cs="微软雅黑"/>
          <w:b/>
          <w:bCs w:val="0"/>
          <w:sz w:val="28"/>
          <w:szCs w:val="28"/>
          <w:lang w:val="en-US" w:eastAsia="zh-CN"/>
        </w:rPr>
        <w:t>7.2售后服务</w:t>
      </w:r>
    </w:p>
    <w:p>
      <w:pPr>
        <w:keepNext w:val="0"/>
        <w:keepLines w:val="0"/>
        <w:pageBreakBefore w:val="0"/>
        <w:widowControl w:val="0"/>
        <w:numPr>
          <w:ilvl w:val="0"/>
          <w:numId w:val="1"/>
        </w:numPr>
        <w:kinsoku/>
        <w:wordWrap/>
        <w:overflowPunct/>
        <w:topLinePunct w:val="0"/>
        <w:autoSpaceDE/>
        <w:autoSpaceDN/>
        <w:bidi w:val="0"/>
        <w:adjustRightInd/>
        <w:snapToGrid/>
        <w:spacing w:line="360" w:lineRule="auto"/>
        <w:ind w:left="0" w:firstLine="480" w:firstLineChars="200"/>
        <w:jc w:val="both"/>
        <w:textAlignment w:val="auto"/>
        <w:rPr>
          <w:rFonts w:hint="eastAsia" w:ascii="微软雅黑" w:hAnsi="微软雅黑" w:eastAsia="微软雅黑" w:cs="微软雅黑"/>
          <w:sz w:val="24"/>
        </w:rPr>
      </w:pPr>
      <w:r>
        <w:rPr>
          <w:rFonts w:hint="eastAsia" w:ascii="微软雅黑" w:hAnsi="微软雅黑" w:eastAsia="微软雅黑" w:cs="微软雅黑"/>
          <w:sz w:val="24"/>
        </w:rPr>
        <w:t>本公司对售出的产品一年质保（如合同另立质保以合同为准）。用户需要维修请与本公司售后服务部联系。</w:t>
      </w:r>
    </w:p>
    <w:p>
      <w:pPr>
        <w:keepNext w:val="0"/>
        <w:keepLines w:val="0"/>
        <w:pageBreakBefore w:val="0"/>
        <w:widowControl w:val="0"/>
        <w:numPr>
          <w:ilvl w:val="0"/>
          <w:numId w:val="1"/>
        </w:numPr>
        <w:kinsoku/>
        <w:wordWrap/>
        <w:overflowPunct/>
        <w:topLinePunct w:val="0"/>
        <w:autoSpaceDE/>
        <w:autoSpaceDN/>
        <w:bidi w:val="0"/>
        <w:adjustRightInd/>
        <w:snapToGrid/>
        <w:spacing w:line="360" w:lineRule="auto"/>
        <w:ind w:left="0" w:firstLine="480" w:firstLineChars="200"/>
        <w:jc w:val="both"/>
        <w:textAlignment w:val="auto"/>
        <w:rPr>
          <w:rFonts w:hint="eastAsia" w:ascii="微软雅黑" w:hAnsi="微软雅黑" w:eastAsia="微软雅黑" w:cs="微软雅黑"/>
          <w:sz w:val="24"/>
        </w:rPr>
      </w:pPr>
      <w:r>
        <w:rPr>
          <w:rFonts w:hint="eastAsia" w:ascii="微软雅黑" w:hAnsi="微软雅黑" w:eastAsia="微软雅黑" w:cs="微软雅黑"/>
          <w:sz w:val="24"/>
        </w:rPr>
        <w:t>保修期内出现下列情况之一时，维修应收成本费：</w:t>
      </w:r>
    </w:p>
    <w:p>
      <w:pPr>
        <w:keepNext w:val="0"/>
        <w:keepLines w:val="0"/>
        <w:pageBreakBefore w:val="0"/>
        <w:widowControl w:val="0"/>
        <w:numPr>
          <w:ilvl w:val="0"/>
          <w:numId w:val="1"/>
        </w:numPr>
        <w:kinsoku/>
        <w:wordWrap/>
        <w:overflowPunct/>
        <w:topLinePunct w:val="0"/>
        <w:autoSpaceDE/>
        <w:autoSpaceDN/>
        <w:bidi w:val="0"/>
        <w:adjustRightInd/>
        <w:snapToGrid/>
        <w:spacing w:line="360" w:lineRule="auto"/>
        <w:ind w:left="0" w:firstLine="480" w:firstLineChars="200"/>
        <w:jc w:val="both"/>
        <w:textAlignment w:val="auto"/>
        <w:rPr>
          <w:rFonts w:hint="eastAsia" w:ascii="微软雅黑" w:hAnsi="微软雅黑" w:eastAsia="微软雅黑" w:cs="微软雅黑"/>
          <w:sz w:val="24"/>
        </w:rPr>
      </w:pPr>
      <w:r>
        <w:rPr>
          <w:rFonts w:hint="eastAsia" w:ascii="微软雅黑" w:hAnsi="微软雅黑" w:eastAsia="微软雅黑" w:cs="微软雅黑"/>
          <w:sz w:val="24"/>
        </w:rPr>
        <w:t>用户使用或搬运过程中因撞击而造成的故障或损坏。</w:t>
      </w:r>
    </w:p>
    <w:p>
      <w:pPr>
        <w:keepNext w:val="0"/>
        <w:keepLines w:val="0"/>
        <w:pageBreakBefore w:val="0"/>
        <w:widowControl w:val="0"/>
        <w:numPr>
          <w:ilvl w:val="0"/>
          <w:numId w:val="1"/>
        </w:numPr>
        <w:kinsoku/>
        <w:wordWrap/>
        <w:overflowPunct/>
        <w:topLinePunct w:val="0"/>
        <w:autoSpaceDE/>
        <w:autoSpaceDN/>
        <w:bidi w:val="0"/>
        <w:adjustRightInd/>
        <w:snapToGrid/>
        <w:spacing w:line="360" w:lineRule="auto"/>
        <w:ind w:left="0" w:firstLine="480" w:firstLineChars="200"/>
        <w:jc w:val="both"/>
        <w:textAlignment w:val="auto"/>
        <w:rPr>
          <w:rFonts w:hint="eastAsia" w:ascii="微软雅黑" w:hAnsi="微软雅黑" w:eastAsia="微软雅黑" w:cs="微软雅黑"/>
          <w:sz w:val="24"/>
        </w:rPr>
      </w:pPr>
      <w:r>
        <w:rPr>
          <w:rFonts w:hint="eastAsia" w:ascii="微软雅黑" w:hAnsi="微软雅黑" w:eastAsia="微软雅黑" w:cs="微软雅黑"/>
          <w:sz w:val="24"/>
        </w:rPr>
        <w:t>用户未妥善保存，导致仪器渗水、受潮、撞击或引火等。</w:t>
      </w:r>
    </w:p>
    <w:p>
      <w:pPr>
        <w:keepNext w:val="0"/>
        <w:keepLines w:val="0"/>
        <w:pageBreakBefore w:val="0"/>
        <w:widowControl w:val="0"/>
        <w:numPr>
          <w:ilvl w:val="0"/>
          <w:numId w:val="1"/>
        </w:numPr>
        <w:kinsoku/>
        <w:wordWrap/>
        <w:overflowPunct/>
        <w:topLinePunct w:val="0"/>
        <w:autoSpaceDE/>
        <w:autoSpaceDN/>
        <w:bidi w:val="0"/>
        <w:adjustRightInd/>
        <w:snapToGrid/>
        <w:spacing w:line="360" w:lineRule="auto"/>
        <w:ind w:left="0" w:firstLine="480" w:firstLineChars="200"/>
        <w:jc w:val="both"/>
        <w:textAlignment w:val="auto"/>
        <w:rPr>
          <w:rFonts w:hint="eastAsia" w:ascii="微软雅黑" w:hAnsi="微软雅黑" w:eastAsia="微软雅黑" w:cs="微软雅黑"/>
          <w:sz w:val="24"/>
        </w:rPr>
      </w:pPr>
      <w:r>
        <w:rPr>
          <w:rFonts w:hint="eastAsia" w:ascii="微软雅黑" w:hAnsi="微软雅黑" w:eastAsia="微软雅黑" w:cs="微软雅黑"/>
          <w:sz w:val="24"/>
        </w:rPr>
        <w:t>用户自行或委托其它单位维修而引起的故障或损坏。</w:t>
      </w:r>
    </w:p>
    <w:p>
      <w:pPr>
        <w:keepNext w:val="0"/>
        <w:keepLines w:val="0"/>
        <w:pageBreakBefore w:val="0"/>
        <w:widowControl w:val="0"/>
        <w:numPr>
          <w:ilvl w:val="0"/>
          <w:numId w:val="1"/>
        </w:numPr>
        <w:kinsoku/>
        <w:wordWrap/>
        <w:overflowPunct/>
        <w:topLinePunct w:val="0"/>
        <w:autoSpaceDE/>
        <w:autoSpaceDN/>
        <w:bidi w:val="0"/>
        <w:adjustRightInd/>
        <w:snapToGrid/>
        <w:spacing w:line="360" w:lineRule="auto"/>
        <w:ind w:left="0" w:firstLine="480" w:firstLineChars="200"/>
        <w:jc w:val="both"/>
        <w:textAlignment w:val="auto"/>
        <w:rPr>
          <w:rFonts w:hint="eastAsia" w:ascii="微软雅黑" w:hAnsi="微软雅黑" w:eastAsia="微软雅黑" w:cs="微软雅黑"/>
          <w:sz w:val="24"/>
        </w:rPr>
      </w:pPr>
      <w:r>
        <w:rPr>
          <w:rFonts w:hint="eastAsia" w:ascii="微软雅黑" w:hAnsi="微软雅黑" w:eastAsia="微软雅黑" w:cs="微软雅黑"/>
          <w:sz w:val="24"/>
        </w:rPr>
        <w:t>用户因接线错误导致设备故障或损坏。</w:t>
      </w:r>
    </w:p>
    <w:p>
      <w:pPr>
        <w:keepNext w:val="0"/>
        <w:keepLines w:val="0"/>
        <w:pageBreakBefore w:val="0"/>
        <w:widowControl w:val="0"/>
        <w:numPr>
          <w:ilvl w:val="0"/>
          <w:numId w:val="1"/>
        </w:numPr>
        <w:kinsoku/>
        <w:wordWrap/>
        <w:overflowPunct/>
        <w:topLinePunct w:val="0"/>
        <w:autoSpaceDE/>
        <w:autoSpaceDN/>
        <w:bidi w:val="0"/>
        <w:adjustRightInd/>
        <w:snapToGrid/>
        <w:spacing w:line="360" w:lineRule="auto"/>
        <w:ind w:left="0" w:firstLine="480" w:firstLineChars="200"/>
        <w:jc w:val="both"/>
        <w:textAlignment w:val="auto"/>
        <w:rPr>
          <w:rFonts w:hint="eastAsia" w:ascii="微软雅黑" w:hAnsi="微软雅黑" w:eastAsia="微软雅黑" w:cs="微软雅黑"/>
          <w:sz w:val="24"/>
        </w:rPr>
      </w:pPr>
      <w:r>
        <w:rPr>
          <w:rFonts w:hint="eastAsia" w:ascii="微软雅黑" w:hAnsi="微软雅黑" w:eastAsia="微软雅黑" w:cs="微软雅黑"/>
          <w:sz w:val="24"/>
        </w:rPr>
        <w:t>如出现不可抗力（如火灾、水灾、天灾等）而引起的故障或损坏。</w:t>
      </w:r>
    </w:p>
    <w:p>
      <w:pPr>
        <w:keepNext w:val="0"/>
        <w:keepLines w:val="0"/>
        <w:pageBreakBefore w:val="0"/>
        <w:widowControl w:val="0"/>
        <w:numPr>
          <w:ilvl w:val="0"/>
          <w:numId w:val="1"/>
        </w:numPr>
        <w:kinsoku/>
        <w:wordWrap/>
        <w:overflowPunct/>
        <w:topLinePunct w:val="0"/>
        <w:autoSpaceDE/>
        <w:autoSpaceDN/>
        <w:bidi w:val="0"/>
        <w:adjustRightInd/>
        <w:snapToGrid/>
        <w:spacing w:line="360" w:lineRule="auto"/>
        <w:ind w:left="0" w:firstLine="480" w:firstLineChars="200"/>
        <w:jc w:val="both"/>
        <w:textAlignment w:val="auto"/>
        <w:rPr>
          <w:rFonts w:hint="eastAsia" w:ascii="微软雅黑" w:hAnsi="微软雅黑" w:eastAsia="微软雅黑" w:cs="微软雅黑"/>
          <w:sz w:val="24"/>
        </w:rPr>
      </w:pPr>
      <w:r>
        <w:rPr>
          <w:rFonts w:hint="eastAsia" w:ascii="微软雅黑" w:hAnsi="微软雅黑" w:eastAsia="微软雅黑" w:cs="微软雅黑"/>
          <w:sz w:val="24"/>
        </w:rPr>
        <w:t>不按本使用说明书要求随意连接其它设备而引起的故障或损坏。</w:t>
      </w:r>
    </w:p>
    <w:p>
      <w:pPr>
        <w:keepNext w:val="0"/>
        <w:keepLines w:val="0"/>
        <w:pageBreakBefore w:val="0"/>
        <w:widowControl w:val="0"/>
        <w:numPr>
          <w:ilvl w:val="0"/>
          <w:numId w:val="1"/>
        </w:numPr>
        <w:kinsoku/>
        <w:wordWrap/>
        <w:overflowPunct/>
        <w:topLinePunct w:val="0"/>
        <w:autoSpaceDE/>
        <w:autoSpaceDN/>
        <w:bidi w:val="0"/>
        <w:adjustRightInd/>
        <w:snapToGrid/>
        <w:spacing w:line="360" w:lineRule="auto"/>
        <w:ind w:left="0" w:firstLine="480" w:firstLineChars="200"/>
        <w:jc w:val="both"/>
        <w:textAlignment w:val="auto"/>
        <w:rPr>
          <w:rFonts w:hint="eastAsia" w:ascii="微软雅黑" w:hAnsi="微软雅黑" w:eastAsia="微软雅黑" w:cs="微软雅黑"/>
          <w:sz w:val="24"/>
        </w:rPr>
      </w:pPr>
      <w:r>
        <w:rPr>
          <w:rFonts w:hint="eastAsia" w:ascii="微软雅黑" w:hAnsi="微软雅黑" w:eastAsia="微软雅黑" w:cs="微软雅黑"/>
          <w:sz w:val="24"/>
        </w:rPr>
        <w:t>无产品保修卡且又无法确认该仪器处于保修期内的故障产品。</w:t>
      </w:r>
    </w:p>
    <w:p>
      <w:pPr>
        <w:spacing w:line="360" w:lineRule="auto"/>
        <w:ind w:firstLine="784" w:firstLineChars="280"/>
        <w:rPr>
          <w:rFonts w:ascii="微软雅黑" w:hAnsi="微软雅黑" w:eastAsia="微软雅黑" w:cs="微软雅黑"/>
          <w:sz w:val="28"/>
          <w:szCs w:val="28"/>
        </w:rPr>
      </w:pPr>
    </w:p>
    <w:p>
      <w:pPr>
        <w:pStyle w:val="2"/>
        <w:spacing w:before="0" w:after="0" w:line="240" w:lineRule="auto"/>
        <w:jc w:val="center"/>
        <w:rPr>
          <w:rFonts w:ascii="微软雅黑" w:hAnsi="微软雅黑" w:eastAsia="微软雅黑" w:cs="微软雅黑"/>
          <w:color w:val="000000"/>
          <w:sz w:val="28"/>
          <w:szCs w:val="28"/>
        </w:rPr>
      </w:pPr>
      <w:r>
        <w:rPr>
          <w:rFonts w:hint="eastAsia" w:ascii="微软雅黑" w:hAnsi="微软雅黑" w:eastAsia="微软雅黑" w:cs="微软雅黑"/>
          <w:color w:val="000000"/>
          <w:sz w:val="28"/>
          <w:szCs w:val="28"/>
        </w:rPr>
        <w:t>声  明</w:t>
      </w:r>
    </w:p>
    <w:p>
      <w:pPr>
        <w:spacing w:line="240" w:lineRule="auto"/>
        <w:ind w:firstLine="420"/>
        <w:rPr>
          <w:rFonts w:hint="eastAsia" w:ascii="微软雅黑" w:hAnsi="微软雅黑" w:eastAsia="微软雅黑" w:cs="微软雅黑"/>
          <w:b/>
          <w:bCs/>
          <w:color w:val="000000"/>
          <w:sz w:val="28"/>
          <w:szCs w:val="28"/>
        </w:rPr>
      </w:pPr>
      <w:r>
        <w:rPr>
          <w:rFonts w:hint="eastAsia" w:ascii="微软雅黑" w:hAnsi="微软雅黑" w:eastAsia="微软雅黑" w:cs="微软雅黑"/>
          <w:b/>
          <w:bCs/>
          <w:color w:val="000000"/>
          <w:sz w:val="28"/>
          <w:szCs w:val="28"/>
        </w:rPr>
        <w:t>本公司将适时对测试仪进行技术性能的改进和完善。同时，本说明书随着产品的升级改进，局部可能会有所变动。如有变更，恕不另行通知。</w:t>
      </w:r>
    </w:p>
    <w:p>
      <w:pPr>
        <w:spacing w:line="240" w:lineRule="auto"/>
        <w:ind w:firstLine="420"/>
        <w:rPr>
          <w:rFonts w:hint="eastAsia" w:ascii="微软雅黑" w:hAnsi="微软雅黑" w:eastAsia="微软雅黑" w:cs="微软雅黑"/>
          <w:b/>
          <w:bCs/>
          <w:color w:val="000000"/>
          <w:sz w:val="28"/>
          <w:szCs w:val="28"/>
        </w:rPr>
      </w:pPr>
    </w:p>
    <w:p>
      <w:pPr>
        <w:spacing w:line="240" w:lineRule="auto"/>
        <w:ind w:firstLine="420"/>
        <w:rPr>
          <w:rFonts w:hint="eastAsia" w:ascii="微软雅黑" w:hAnsi="微软雅黑" w:eastAsia="微软雅黑" w:cs="微软雅黑"/>
          <w:b/>
          <w:bCs/>
          <w:color w:val="000000"/>
          <w:sz w:val="28"/>
          <w:szCs w:val="28"/>
        </w:rPr>
      </w:pPr>
    </w:p>
    <w:sectPr>
      <w:footerReference r:id="rId11" w:type="first"/>
      <w:footerReference r:id="rId10" w:type="default"/>
      <w:pgSz w:w="11850" w:h="16783"/>
      <w:pgMar w:top="1440" w:right="1800" w:bottom="1440" w:left="1800" w:header="680" w:footer="680" w:gutter="0"/>
      <w:pgNumType w:fmt="decimal" w:start="4"/>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Unicode MS">
    <w:altName w:val="宋体"/>
    <w:panose1 w:val="020B0604020202020204"/>
    <w:charset w:val="86"/>
    <w:family w:val="swiss"/>
    <w:pitch w:val="default"/>
    <w:sig w:usb0="00000000" w:usb1="00000000" w:usb2="0000003F" w:usb3="00000000" w:csb0="603F01FF" w:csb1="FFFF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bookmarkStart w:id="8" w:name="_GoBack"/>
    <w:bookmarkEnd w:id="8"/>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4"/>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91" name="文本框 9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sz w:val="18"/>
                            </w:rPr>
                          </w:pPr>
                          <w:r>
                            <w:rPr>
                              <w:sz w:val="18"/>
                            </w:rPr>
                            <w:fldChar w:fldCharType="begin"/>
                          </w:r>
                          <w:r>
                            <w:rPr>
                              <w:sz w:val="18"/>
                            </w:rPr>
                            <w:instrText xml:space="preserve"> PAGE  \* MERGEFORMAT </w:instrText>
                          </w:r>
                          <w:r>
                            <w:rPr>
                              <w:sz w:val="18"/>
                            </w:rPr>
                            <w:fldChar w:fldCharType="separate"/>
                          </w:r>
                          <w:r>
                            <w:rPr>
                              <w:sz w:val="18"/>
                            </w:rPr>
                            <w:t>3</w:t>
                          </w:r>
                          <w:r>
                            <w:rPr>
                              <w:sz w:val="1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0taOCwCAABXBAAADgAAAAAAAAABACAAAAAfAQAAZHJzL2Uyb0RvYy54bWxQSwUGAAAAAAYA&#10;BgBZAQAAvQUAAAAA&#10;">
              <v:fill on="f" focussize="0,0"/>
              <v:stroke on="f" weight="0.5pt"/>
              <v:imagedata o:title=""/>
              <o:lock v:ext="edit" aspectratio="f"/>
              <v:textbox inset="0mm,0mm,0mm,0mm" style="mso-fit-shape-to-text:t;">
                <w:txbxContent>
                  <w:p>
                    <w:pPr>
                      <w:snapToGrid w:val="0"/>
                      <w:rPr>
                        <w:sz w:val="18"/>
                      </w:rPr>
                    </w:pPr>
                    <w:r>
                      <w:rPr>
                        <w:sz w:val="18"/>
                      </w:rPr>
                      <w:fldChar w:fldCharType="begin"/>
                    </w:r>
                    <w:r>
                      <w:rPr>
                        <w:sz w:val="18"/>
                      </w:rPr>
                      <w:instrText xml:space="preserve"> PAGE  \* MERGEFORMAT </w:instrText>
                    </w:r>
                    <w:r>
                      <w:rPr>
                        <w:sz w:val="18"/>
                      </w:rPr>
                      <w:fldChar w:fldCharType="separate"/>
                    </w:r>
                    <w:r>
                      <w:rPr>
                        <w:sz w:val="18"/>
                      </w:rPr>
                      <w:t>3</w:t>
                    </w:r>
                    <w:r>
                      <w:rPr>
                        <w:sz w:val="1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1"/>
      </w:pBdr>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double" w:color="auto" w:sz="8" w:space="0"/>
      </w:pBdr>
      <w:jc w:val="both"/>
      <w:rPr>
        <w:rFonts w:hint="eastAsia" w:ascii="宋体" w:hAnsi="宋体" w:eastAsia="宋体" w:cs="宋体"/>
        <w:sz w:val="24"/>
        <w:szCs w:val="24"/>
        <w:lang w:val="en-US" w:eastAsia="zh-CN"/>
      </w:rPr>
    </w:pPr>
    <w:r>
      <w:rPr>
        <w:rFonts w:hint="eastAsia" w:ascii="宋体" w:hAnsi="宋体" w:eastAsia="宋体" w:cs="宋体"/>
        <w:sz w:val="24"/>
        <w:szCs w:val="24"/>
      </w:rPr>
      <w:t>VO2760 蓄电池充放电测试仪</w:t>
    </w:r>
    <w:r>
      <w:rPr>
        <w:rFonts w:hint="eastAsia" w:ascii="宋体" w:hAnsi="宋体" w:eastAsia="宋体" w:cs="宋体"/>
        <w:sz w:val="24"/>
        <w:szCs w:val="24"/>
        <w:lang w:val="en-US" w:eastAsia="zh-CN"/>
      </w:rPr>
      <w:t xml:space="preserve">                武汉绿能德精测科技有限公司</w:t>
    </w:r>
  </w:p>
  <w:p>
    <w:pPr>
      <w:pStyle w:val="5"/>
      <w:pBdr>
        <w:bottom w:val="none" w:color="auto" w:sz="0" w:space="0"/>
      </w:pBdr>
      <w:jc w:val="righ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double" w:color="auto" w:sz="8" w:space="0"/>
      </w:pBdr>
      <w:jc w:val="both"/>
      <w:rPr>
        <w:rFonts w:hint="eastAsia" w:ascii="宋体" w:hAnsi="宋体" w:eastAsia="宋体" w:cs="宋体"/>
        <w:sz w:val="24"/>
        <w:szCs w:val="24"/>
        <w:lang w:val="en-US" w:eastAsia="zh-CN"/>
      </w:rPr>
    </w:pPr>
    <w:r>
      <w:rPr>
        <w:rFonts w:hint="eastAsia" w:ascii="宋体" w:hAnsi="宋体" w:eastAsia="宋体" w:cs="宋体"/>
        <w:sz w:val="24"/>
        <w:szCs w:val="24"/>
      </w:rPr>
      <w:t>VO2760 蓄电池充放电测试仪</w:t>
    </w:r>
    <w:r>
      <w:rPr>
        <w:rFonts w:hint="eastAsia" w:ascii="宋体" w:hAnsi="宋体" w:eastAsia="宋体" w:cs="宋体"/>
        <w:sz w:val="24"/>
        <w:szCs w:val="24"/>
        <w:lang w:val="en-US" w:eastAsia="zh-CN"/>
      </w:rPr>
      <w:t xml:space="preserve">                武汉绿能德精测科技有限公司</w:t>
    </w:r>
  </w:p>
  <w:p>
    <w:pPr>
      <w:pStyle w:val="5"/>
      <w:pBdr>
        <w:bottom w:val="none" w:color="auto" w:sz="0" w:space="0"/>
      </w:pBdr>
      <w:jc w:val="right"/>
    </w:pPr>
  </w:p>
  <w:p>
    <w:pPr>
      <w:pStyle w:val="5"/>
      <w:pBdr>
        <w:bottom w:val="none" w:color="auto" w:sz="0" w:space="1"/>
      </w:pBdr>
      <w:jc w:val="right"/>
      <w:rPr>
        <w:sz w:val="16"/>
        <w:szCs w:val="1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C81FE2E"/>
    <w:multiLevelType w:val="singleLevel"/>
    <w:tmpl w:val="5C81FE2E"/>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5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M2NTAzMThkNzQyMjI5MzkzOTQ4MTk2OGEzYTM3NGMifQ=="/>
    <w:docVar w:name="KSO_WPS_MARK_KEY" w:val="43164aee-7e38-4e1d-9871-3bbf6172590e"/>
  </w:docVars>
  <w:rsids>
    <w:rsidRoot w:val="2369004B"/>
    <w:rsid w:val="00211DDC"/>
    <w:rsid w:val="00284CD3"/>
    <w:rsid w:val="0051650A"/>
    <w:rsid w:val="005D24DD"/>
    <w:rsid w:val="006577F4"/>
    <w:rsid w:val="006B7081"/>
    <w:rsid w:val="009273A9"/>
    <w:rsid w:val="00A80133"/>
    <w:rsid w:val="00AC72BE"/>
    <w:rsid w:val="01C92BB1"/>
    <w:rsid w:val="027534B7"/>
    <w:rsid w:val="027E0030"/>
    <w:rsid w:val="032E36E0"/>
    <w:rsid w:val="05595308"/>
    <w:rsid w:val="078813E0"/>
    <w:rsid w:val="08CE2541"/>
    <w:rsid w:val="08CE383B"/>
    <w:rsid w:val="09095E9E"/>
    <w:rsid w:val="09536461"/>
    <w:rsid w:val="098F01D8"/>
    <w:rsid w:val="09C851E3"/>
    <w:rsid w:val="09D9119E"/>
    <w:rsid w:val="09F30EDB"/>
    <w:rsid w:val="0A6424AA"/>
    <w:rsid w:val="0ACC2AB1"/>
    <w:rsid w:val="0B0264D2"/>
    <w:rsid w:val="0C1321FB"/>
    <w:rsid w:val="0C5425CC"/>
    <w:rsid w:val="0C654F6B"/>
    <w:rsid w:val="0E06678C"/>
    <w:rsid w:val="0E87566C"/>
    <w:rsid w:val="0F4D52DB"/>
    <w:rsid w:val="10BC34AD"/>
    <w:rsid w:val="10C34956"/>
    <w:rsid w:val="1299596E"/>
    <w:rsid w:val="13313DF9"/>
    <w:rsid w:val="13B77C9D"/>
    <w:rsid w:val="144D779D"/>
    <w:rsid w:val="158426C8"/>
    <w:rsid w:val="15FF2B08"/>
    <w:rsid w:val="195F08E7"/>
    <w:rsid w:val="196C245E"/>
    <w:rsid w:val="19AF3CC9"/>
    <w:rsid w:val="19BA3653"/>
    <w:rsid w:val="1A295C3B"/>
    <w:rsid w:val="1A7B4930"/>
    <w:rsid w:val="1B4D19EC"/>
    <w:rsid w:val="1B6805D3"/>
    <w:rsid w:val="1BA568D6"/>
    <w:rsid w:val="1C5E0A20"/>
    <w:rsid w:val="1CD102C6"/>
    <w:rsid w:val="1D865EFE"/>
    <w:rsid w:val="21F030D1"/>
    <w:rsid w:val="229E0158"/>
    <w:rsid w:val="22D80E15"/>
    <w:rsid w:val="2369004B"/>
    <w:rsid w:val="23B85D31"/>
    <w:rsid w:val="24030E99"/>
    <w:rsid w:val="26324E08"/>
    <w:rsid w:val="266908DE"/>
    <w:rsid w:val="26DD0DD2"/>
    <w:rsid w:val="27E918B6"/>
    <w:rsid w:val="29177F71"/>
    <w:rsid w:val="29D97E64"/>
    <w:rsid w:val="2A6F4B82"/>
    <w:rsid w:val="2B3A6190"/>
    <w:rsid w:val="2C415368"/>
    <w:rsid w:val="2C497659"/>
    <w:rsid w:val="2C5479C0"/>
    <w:rsid w:val="2D8E795D"/>
    <w:rsid w:val="2EBD37B2"/>
    <w:rsid w:val="2FB4573E"/>
    <w:rsid w:val="2FFAD3C5"/>
    <w:rsid w:val="30077F63"/>
    <w:rsid w:val="3058249C"/>
    <w:rsid w:val="310417BB"/>
    <w:rsid w:val="311A3CC6"/>
    <w:rsid w:val="31455663"/>
    <w:rsid w:val="33A55798"/>
    <w:rsid w:val="33C207FF"/>
    <w:rsid w:val="33F07EAB"/>
    <w:rsid w:val="3416237E"/>
    <w:rsid w:val="34711E4F"/>
    <w:rsid w:val="34815AEF"/>
    <w:rsid w:val="35423E8A"/>
    <w:rsid w:val="363641A7"/>
    <w:rsid w:val="368D6CEC"/>
    <w:rsid w:val="376C2340"/>
    <w:rsid w:val="390E4110"/>
    <w:rsid w:val="39461AFC"/>
    <w:rsid w:val="39916AF0"/>
    <w:rsid w:val="39FB6BC2"/>
    <w:rsid w:val="3ADF0711"/>
    <w:rsid w:val="3AE16E73"/>
    <w:rsid w:val="3BC1190E"/>
    <w:rsid w:val="3CF2362E"/>
    <w:rsid w:val="3DDA0F91"/>
    <w:rsid w:val="3EB94B1E"/>
    <w:rsid w:val="403023BF"/>
    <w:rsid w:val="40AF1DA6"/>
    <w:rsid w:val="416B4F1B"/>
    <w:rsid w:val="432E2B56"/>
    <w:rsid w:val="4460414A"/>
    <w:rsid w:val="45464C32"/>
    <w:rsid w:val="454E2471"/>
    <w:rsid w:val="46187841"/>
    <w:rsid w:val="467557CF"/>
    <w:rsid w:val="46DC584E"/>
    <w:rsid w:val="47B16B80"/>
    <w:rsid w:val="49016A6B"/>
    <w:rsid w:val="49411372"/>
    <w:rsid w:val="494D43B8"/>
    <w:rsid w:val="4A807302"/>
    <w:rsid w:val="4A86001E"/>
    <w:rsid w:val="4A8C578D"/>
    <w:rsid w:val="4AE9678B"/>
    <w:rsid w:val="4AF17FFD"/>
    <w:rsid w:val="4BC55F37"/>
    <w:rsid w:val="4C5338B6"/>
    <w:rsid w:val="4C87000A"/>
    <w:rsid w:val="4CE66F9E"/>
    <w:rsid w:val="4E056C19"/>
    <w:rsid w:val="4F180478"/>
    <w:rsid w:val="518710AA"/>
    <w:rsid w:val="519F0A5B"/>
    <w:rsid w:val="52340326"/>
    <w:rsid w:val="52E15F9A"/>
    <w:rsid w:val="53433111"/>
    <w:rsid w:val="536E11E4"/>
    <w:rsid w:val="54446FA1"/>
    <w:rsid w:val="558046E4"/>
    <w:rsid w:val="562B5EAA"/>
    <w:rsid w:val="56C3000A"/>
    <w:rsid w:val="571E1C57"/>
    <w:rsid w:val="57E7CD96"/>
    <w:rsid w:val="585A0303"/>
    <w:rsid w:val="58CA6E66"/>
    <w:rsid w:val="59BE7035"/>
    <w:rsid w:val="59C208D3"/>
    <w:rsid w:val="59E92734"/>
    <w:rsid w:val="59F31763"/>
    <w:rsid w:val="5B7A3C74"/>
    <w:rsid w:val="5BED0D93"/>
    <w:rsid w:val="5C644B51"/>
    <w:rsid w:val="5CE768A3"/>
    <w:rsid w:val="5DE70208"/>
    <w:rsid w:val="5EDF14E7"/>
    <w:rsid w:val="5EDF5496"/>
    <w:rsid w:val="5F4712F6"/>
    <w:rsid w:val="5F6E5059"/>
    <w:rsid w:val="5FE64BF0"/>
    <w:rsid w:val="60C33A12"/>
    <w:rsid w:val="61962DE1"/>
    <w:rsid w:val="62BD0C60"/>
    <w:rsid w:val="63474388"/>
    <w:rsid w:val="637A5353"/>
    <w:rsid w:val="666B40A1"/>
    <w:rsid w:val="66D11388"/>
    <w:rsid w:val="674F688E"/>
    <w:rsid w:val="67C3EA54"/>
    <w:rsid w:val="68D06106"/>
    <w:rsid w:val="69824728"/>
    <w:rsid w:val="69B7722D"/>
    <w:rsid w:val="6A2E78BF"/>
    <w:rsid w:val="6A690542"/>
    <w:rsid w:val="6B0B48B2"/>
    <w:rsid w:val="6BCD4676"/>
    <w:rsid w:val="6CCF8659"/>
    <w:rsid w:val="6CF46EA9"/>
    <w:rsid w:val="6D535020"/>
    <w:rsid w:val="6E63733A"/>
    <w:rsid w:val="709D0A4E"/>
    <w:rsid w:val="717E65CD"/>
    <w:rsid w:val="71A60401"/>
    <w:rsid w:val="71EF2F22"/>
    <w:rsid w:val="72077783"/>
    <w:rsid w:val="7386553B"/>
    <w:rsid w:val="74902A02"/>
    <w:rsid w:val="775B0826"/>
    <w:rsid w:val="783825D8"/>
    <w:rsid w:val="787A3D0F"/>
    <w:rsid w:val="78C95880"/>
    <w:rsid w:val="79344E9F"/>
    <w:rsid w:val="79C81D92"/>
    <w:rsid w:val="79D42567"/>
    <w:rsid w:val="7A90580D"/>
    <w:rsid w:val="7B5A6766"/>
    <w:rsid w:val="7BFC0486"/>
    <w:rsid w:val="7C4628AD"/>
    <w:rsid w:val="7C4A67DB"/>
    <w:rsid w:val="7C514959"/>
    <w:rsid w:val="7D470F6C"/>
    <w:rsid w:val="7DCB394B"/>
    <w:rsid w:val="7E2567C8"/>
    <w:rsid w:val="7EEA598D"/>
    <w:rsid w:val="7F577B03"/>
    <w:rsid w:val="7FBC6588"/>
    <w:rsid w:val="7FE801EB"/>
    <w:rsid w:val="7FFEA701"/>
    <w:rsid w:val="7FFF65CF"/>
    <w:rsid w:val="857FD118"/>
    <w:rsid w:val="AE7A4623"/>
    <w:rsid w:val="BCAFC21F"/>
    <w:rsid w:val="BD9B5A07"/>
    <w:rsid w:val="BDFF6799"/>
    <w:rsid w:val="CFDA070F"/>
    <w:rsid w:val="F5B92985"/>
    <w:rsid w:val="F7BB93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unhideWhenUsed/>
    <w:qFormat/>
    <w:uiPriority w:val="0"/>
    <w:pPr>
      <w:keepNext/>
      <w:keepLines/>
      <w:spacing w:before="260" w:after="260" w:line="416" w:lineRule="auto"/>
      <w:outlineLvl w:val="1"/>
    </w:pPr>
    <w:rPr>
      <w:rFonts w:ascii="Arial" w:hAnsi="Arial" w:eastAsia="黑体"/>
      <w:b/>
      <w:bCs/>
      <w:sz w:val="32"/>
      <w:szCs w:val="32"/>
    </w:rPr>
  </w:style>
  <w:style w:type="character" w:default="1" w:styleId="10">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3">
    <w:name w:val="Body Text"/>
    <w:basedOn w:val="1"/>
    <w:semiHidden/>
    <w:qFormat/>
    <w:uiPriority w:val="0"/>
    <w:rPr>
      <w:rFonts w:ascii="宋体" w:hAnsi="宋体" w:eastAsia="宋体" w:cs="宋体"/>
      <w:sz w:val="24"/>
      <w:szCs w:val="24"/>
      <w:lang w:val="en-US" w:eastAsia="en-US" w:bidi="ar-SA"/>
    </w:r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6">
    <w:name w:val="toc 1"/>
    <w:basedOn w:val="1"/>
    <w:next w:val="1"/>
    <w:qFormat/>
    <w:uiPriority w:val="0"/>
  </w:style>
  <w:style w:type="paragraph" w:styleId="7">
    <w:name w:val="Normal (Web)"/>
    <w:basedOn w:val="1"/>
    <w:qFormat/>
    <w:uiPriority w:val="0"/>
    <w:pPr>
      <w:widowControl/>
      <w:spacing w:before="100" w:beforeAutospacing="1" w:after="100" w:afterAutospacing="1"/>
      <w:jc w:val="left"/>
    </w:pPr>
    <w:rPr>
      <w:rFonts w:ascii="Arial Unicode MS" w:hAnsi="Arial Unicode MS" w:eastAsia="Arial Unicode MS" w:cs="Arial Unicode MS"/>
      <w:kern w:val="0"/>
      <w:sz w:val="24"/>
      <w:szCs w:val="20"/>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1">
    <w:name w:val="图片"/>
    <w:basedOn w:val="1"/>
    <w:qFormat/>
    <w:uiPriority w:val="0"/>
    <w:pPr>
      <w:spacing w:line="360" w:lineRule="auto"/>
      <w:ind w:firstLine="0" w:firstLineChars="0"/>
      <w:jc w:val="center"/>
    </w:pPr>
    <w:rPr>
      <w:rFonts w:eastAsia="微软雅黑" w:asciiTheme="minorAscii" w:hAnsiTheme="minorAscii"/>
      <w:sz w:val="24"/>
    </w:rPr>
  </w:style>
  <w:style w:type="paragraph" w:customStyle="1" w:styleId="12">
    <w:name w:val="Body text|1"/>
    <w:basedOn w:val="1"/>
    <w:qFormat/>
    <w:uiPriority w:val="0"/>
    <w:pPr>
      <w:spacing w:line="334" w:lineRule="auto"/>
      <w:ind w:firstLine="400"/>
    </w:pPr>
    <w:rPr>
      <w:rFonts w:ascii="宋体" w:hAnsi="宋体" w:eastAsia="宋体" w:cs="宋体"/>
      <w:sz w:val="40"/>
      <w:szCs w:val="40"/>
      <w:lang w:val="zh-TW" w:eastAsia="zh-TW" w:bidi="zh-TW"/>
    </w:rPr>
  </w:style>
  <w:style w:type="paragraph" w:customStyle="1" w:styleId="13">
    <w:name w:val="WPSOffice手动目录 1"/>
    <w:qFormat/>
    <w:uiPriority w:val="0"/>
    <w:rPr>
      <w:rFonts w:asciiTheme="minorHAnsi" w:hAnsiTheme="minorHAnsi" w:eastAsiaTheme="minorEastAsia" w:cstheme="minorBidi"/>
      <w:lang w:val="en-US" w:eastAsia="zh-CN" w:bidi="ar-SA"/>
    </w:rPr>
  </w:style>
  <w:style w:type="paragraph" w:styleId="14">
    <w:name w:val="No Spacing"/>
    <w:qFormat/>
    <w:uiPriority w:val="1"/>
    <w:pPr>
      <w:widowControl w:val="0"/>
      <w:jc w:val="both"/>
    </w:pPr>
    <w:rPr>
      <w:rFonts w:ascii="Times New Roman" w:hAnsi="Times New Roman"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3" Type="http://schemas.openxmlformats.org/officeDocument/2006/relationships/fontTable" Target="fontTable.xml"/><Relationship Id="rId32" Type="http://schemas.openxmlformats.org/officeDocument/2006/relationships/numbering" Target="numbering.xml"/><Relationship Id="rId31" Type="http://schemas.openxmlformats.org/officeDocument/2006/relationships/customXml" Target="../customXml/item1.xml"/><Relationship Id="rId30" Type="http://schemas.openxmlformats.org/officeDocument/2006/relationships/image" Target="media/image17.jpeg"/><Relationship Id="rId3" Type="http://schemas.openxmlformats.org/officeDocument/2006/relationships/header" Target="header1.xml"/><Relationship Id="rId29" Type="http://schemas.openxmlformats.org/officeDocument/2006/relationships/image" Target="media/image16.png"/><Relationship Id="rId28" Type="http://schemas.openxmlformats.org/officeDocument/2006/relationships/image" Target="media/image15.jpeg"/><Relationship Id="rId27" Type="http://schemas.openxmlformats.org/officeDocument/2006/relationships/image" Target="media/image14.jpeg"/><Relationship Id="rId26" Type="http://schemas.openxmlformats.org/officeDocument/2006/relationships/image" Target="media/image13.png"/><Relationship Id="rId25" Type="http://schemas.openxmlformats.org/officeDocument/2006/relationships/image" Target="media/image12.jpeg"/><Relationship Id="rId24" Type="http://schemas.openxmlformats.org/officeDocument/2006/relationships/image" Target="media/image11.jpeg"/><Relationship Id="rId23" Type="http://schemas.openxmlformats.org/officeDocument/2006/relationships/image" Target="media/image10.jpeg"/><Relationship Id="rId22" Type="http://schemas.openxmlformats.org/officeDocument/2006/relationships/image" Target="media/image9.jpeg"/><Relationship Id="rId21" Type="http://schemas.openxmlformats.org/officeDocument/2006/relationships/image" Target="media/image8.jpeg"/><Relationship Id="rId20" Type="http://schemas.openxmlformats.org/officeDocument/2006/relationships/image" Target="media/image7.jpeg"/><Relationship Id="rId2" Type="http://schemas.openxmlformats.org/officeDocument/2006/relationships/settings" Target="settings.xml"/><Relationship Id="rId19" Type="http://schemas.openxmlformats.org/officeDocument/2006/relationships/image" Target="media/image6.jpeg"/><Relationship Id="rId18" Type="http://schemas.openxmlformats.org/officeDocument/2006/relationships/image" Target="media/image5.jpeg"/><Relationship Id="rId17" Type="http://schemas.openxmlformats.org/officeDocument/2006/relationships/image" Target="media/image4.jpeg"/><Relationship Id="rId16" Type="http://schemas.openxmlformats.org/officeDocument/2006/relationships/image" Target="media/image3.png"/><Relationship Id="rId15" Type="http://schemas.openxmlformats.org/officeDocument/2006/relationships/image" Target="media/image2.jpeg"/><Relationship Id="rId14" Type="http://schemas.openxmlformats.org/officeDocument/2006/relationships/image" Target="media/image1.png"/><Relationship Id="rId13" Type="http://schemas.openxmlformats.org/officeDocument/2006/relationships/oleObject" Target="embeddings/oleObject1.bin"/><Relationship Id="rId12" Type="http://schemas.openxmlformats.org/officeDocument/2006/relationships/theme" Target="theme/theme1.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Info spid="_x0000_s102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24</Pages>
  <Words>6722</Words>
  <Characters>7249</Characters>
  <Lines>52</Lines>
  <Paragraphs>14</Paragraphs>
  <TotalTime>0</TotalTime>
  <ScaleCrop>false</ScaleCrop>
  <LinksUpToDate>false</LinksUpToDate>
  <CharactersWithSpaces>7380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2018-03-31T21:46:00Z</dcterms:created>
  <dc:creator>clee2009</dc:creator>
  <cp:lastModifiedBy>武汉绿能德</cp:lastModifiedBy>
  <cp:lastPrinted>2024-01-10T06:08:00Z</cp:lastPrinted>
  <dcterms:modified xsi:type="dcterms:W3CDTF">2025-02-28T09:14:31Z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22710E0234C2411EAB1F51D256F686DA_13</vt:lpwstr>
  </property>
  <property fmtid="{D5CDD505-2E9C-101B-9397-08002B2CF9AE}" pid="4" name="commondata">
    <vt:lpwstr>eyJoZGlkIjoiZTk3NjM0ZDU0NWQ2MjQ2ODBmMTdiMmMyNmJiNzc2YzcifQ==</vt:lpwstr>
  </property>
</Properties>
</file>